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23797" w14:textId="77777777" w:rsidR="00B85D70" w:rsidRDefault="008919C5">
      <w:pPr>
        <w:pStyle w:val="Heading1"/>
      </w:pPr>
      <w:r>
        <w:t>The Master Beekeeper Handbook to Challenging the Oral Examination</w:t>
      </w:r>
    </w:p>
    <w:p w14:paraId="4CAB8AF9" w14:textId="77777777" w:rsidR="00B85D70" w:rsidRDefault="008919C5">
      <w:r>
        <w:t>Oct 22, 2026 · @Larry Coble</w:t>
      </w:r>
    </w:p>
    <w:p w14:paraId="6BFF5A9B" w14:textId="77777777" w:rsidR="00B85D70" w:rsidRDefault="008919C5">
      <w:pPr>
        <w:pStyle w:val="Heading2"/>
      </w:pPr>
      <w:r>
        <w:t>Introduction</w:t>
      </w:r>
    </w:p>
    <w:p w14:paraId="3E43D895" w14:textId="77777777" w:rsidR="00B85D70" w:rsidRDefault="008919C5">
      <w:r>
        <w:t>This guide is for any beekeeper preparing to face an oral examination before a panel of a beekeeping credentialing body: a state or regional Master Beekeeper program, a university certificate, or a national association. Formats differ in length and detail, but they share one purpose: to see whether you can stand and deliver accurate, useful beekeeping knowledge to a real audience under time pressure. Master Beekeepers are teachers, and the oral exam is where that role is examined.</w:t>
      </w:r>
    </w:p>
    <w:p w14:paraId="4BD891BD" w14:textId="77777777" w:rsidR="00B85D70" w:rsidRDefault="008919C5">
      <w:r>
        <w:t>That reframing matters. A candidate who walks in thinking "I must prove how much I know" tends to recite facts. A candidate who walks in thinking "someone has a problem and I am here to help" tends to pass.</w:t>
      </w:r>
    </w:p>
    <w:p w14:paraId="4E5BCFAF" w14:textId="77777777" w:rsidR="00B85D70" w:rsidRDefault="008919C5">
      <w:r>
        <w:rPr>
          <w:b/>
          <w:bCs/>
        </w:rPr>
        <w:t>How to use this guide.</w:t>
      </w:r>
      <w:r>
        <w:t xml:space="preserve"> Section 2 describes the formats you are likely to meet and the questions to ask your own program. Section 3 explains what panels score. Parts I, II and III cover the three building blocks found almost everywhere: the prepared presentation, the impromptu question, and the follow-up questions or interview. Sections 7 and 8 cover audiences, delivery and nerves. Sections 9 through 11 give practice methods, a question bank and a countdown calendar. Section 12 gathers advice from people who have sat and judged t</w:t>
      </w:r>
      <w:r>
        <w:t>hese exams.</w:t>
      </w:r>
    </w:p>
    <w:p w14:paraId="333B461D" w14:textId="77777777" w:rsidR="00B85D70" w:rsidRDefault="008919C5">
      <w:r>
        <w:t>The advice draws on published guidance from several Master Beekeeper programs, on Toastmasters International, and on research into impromptu speaking. Your own program's rules always come first; confirm them with its exam committee before you test.</w:t>
      </w:r>
    </w:p>
    <w:p w14:paraId="03FDA2B3" w14:textId="77777777" w:rsidR="00B85D70" w:rsidRDefault="008919C5">
      <w:pPr>
        <w:pStyle w:val="Heading2"/>
      </w:pPr>
      <w:r>
        <w:t>How beekeeping oral exams are typically structured</w:t>
      </w:r>
    </w:p>
    <w:p w14:paraId="3457708A" w14:textId="77777777" w:rsidR="00B85D70" w:rsidRDefault="008919C5">
      <w:r>
        <w:t>Most beekeeping oral exams combine some of five components, judged by a panel of two to four experienced beekeepers, and most require scores in the 70–85% range from a majority of the panel. Know which components your exam uses before you prepare.</w:t>
      </w:r>
    </w:p>
    <w:tbl>
      <w:tblPr>
        <w:tblStyle w:val="a"/>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3"/>
        <w:gridCol w:w="3990"/>
        <w:gridCol w:w="3677"/>
      </w:tblGrid>
      <w:tr w:rsidR="00B85D70" w14:paraId="769207FA" w14:textId="77777777">
        <w:trPr>
          <w:tblHeader/>
        </w:trPr>
        <w:tc>
          <w:tcPr>
            <w:tcW w:w="1693" w:type="dxa"/>
            <w:shd w:val="clear" w:color="auto" w:fill="F2F2F2"/>
          </w:tcPr>
          <w:p w14:paraId="19852ADD" w14:textId="77777777" w:rsidR="00B85D70" w:rsidRDefault="008919C5">
            <w:r>
              <w:t>Component</w:t>
            </w:r>
          </w:p>
        </w:tc>
        <w:tc>
          <w:tcPr>
            <w:tcW w:w="3990" w:type="dxa"/>
            <w:shd w:val="clear" w:color="auto" w:fill="F2F2F2"/>
          </w:tcPr>
          <w:p w14:paraId="24CA13C3" w14:textId="77777777" w:rsidR="00B85D70" w:rsidRDefault="008919C5">
            <w:r>
              <w:t>Typical form</w:t>
            </w:r>
          </w:p>
        </w:tc>
        <w:tc>
          <w:tcPr>
            <w:tcW w:w="3677" w:type="dxa"/>
            <w:shd w:val="clear" w:color="auto" w:fill="F2F2F2"/>
          </w:tcPr>
          <w:p w14:paraId="7764F182" w14:textId="77777777" w:rsidR="00B85D70" w:rsidRDefault="008919C5">
            <w:r>
              <w:t>What it simulates</w:t>
            </w:r>
          </w:p>
        </w:tc>
      </w:tr>
      <w:tr w:rsidR="00B85D70" w14:paraId="0D7F2063" w14:textId="77777777">
        <w:tc>
          <w:tcPr>
            <w:tcW w:w="1693" w:type="dxa"/>
          </w:tcPr>
          <w:p w14:paraId="5B48F67B" w14:textId="77777777" w:rsidR="00B85D70" w:rsidRDefault="008919C5">
            <w:r>
              <w:t>Prepared presentation</w:t>
            </w:r>
          </w:p>
        </w:tc>
        <w:tc>
          <w:tcPr>
            <w:tcW w:w="3990" w:type="dxa"/>
          </w:tcPr>
          <w:p w14:paraId="1924C5D8" w14:textId="77777777" w:rsidR="00B85D70" w:rsidRDefault="008919C5">
            <w:r>
              <w:t>A topic assigned or approved in advance, often a role-play brief with a named audience</w:t>
            </w:r>
          </w:p>
        </w:tc>
        <w:tc>
          <w:tcPr>
            <w:tcW w:w="3677" w:type="dxa"/>
          </w:tcPr>
          <w:p w14:paraId="32C6BE4B" w14:textId="77777777" w:rsidR="00B85D70" w:rsidRDefault="008919C5">
            <w:r>
              <w:t>A talk to a bee club, planning board, growers' group or conference</w:t>
            </w:r>
          </w:p>
        </w:tc>
      </w:tr>
      <w:tr w:rsidR="00B85D70" w14:paraId="2B33EBE5" w14:textId="77777777">
        <w:tc>
          <w:tcPr>
            <w:tcW w:w="1693" w:type="dxa"/>
          </w:tcPr>
          <w:p w14:paraId="610A20F9" w14:textId="77777777" w:rsidR="00B85D70" w:rsidRDefault="008919C5">
            <w:r>
              <w:t>Impromptu questions</w:t>
            </w:r>
          </w:p>
        </w:tc>
        <w:tc>
          <w:tcPr>
            <w:tcW w:w="3990" w:type="dxa"/>
          </w:tcPr>
          <w:p w14:paraId="5C9FD456" w14:textId="77777777" w:rsidR="00B85D70" w:rsidRDefault="008919C5">
            <w:r>
              <w:t>Scenarios read aloud, one at a time, from a named persona</w:t>
            </w:r>
          </w:p>
        </w:tc>
        <w:tc>
          <w:tcPr>
            <w:tcW w:w="3677" w:type="dxa"/>
          </w:tcPr>
          <w:p w14:paraId="7AA1C5F3" w14:textId="77777777" w:rsidR="00B85D70" w:rsidRDefault="008919C5">
            <w:r>
              <w:t>A phone call, a market customer, a reporter, a club Q&amp;A</w:t>
            </w:r>
          </w:p>
        </w:tc>
      </w:tr>
      <w:tr w:rsidR="00B85D70" w14:paraId="25708593" w14:textId="77777777">
        <w:tc>
          <w:tcPr>
            <w:tcW w:w="1693" w:type="dxa"/>
          </w:tcPr>
          <w:p w14:paraId="01ED8A56" w14:textId="77777777" w:rsidR="00B85D70" w:rsidRDefault="008919C5">
            <w:r>
              <w:t>Follow-up questions</w:t>
            </w:r>
          </w:p>
        </w:tc>
        <w:tc>
          <w:tcPr>
            <w:tcW w:w="3990" w:type="dxa"/>
          </w:tcPr>
          <w:p w14:paraId="10E0A610" w14:textId="77777777" w:rsidR="00B85D70" w:rsidRDefault="008919C5">
            <w:r>
              <w:t>Panel questions after the talk or after an answer</w:t>
            </w:r>
          </w:p>
        </w:tc>
        <w:tc>
          <w:tcPr>
            <w:tcW w:w="3677" w:type="dxa"/>
          </w:tcPr>
          <w:p w14:paraId="154F7CB9" w14:textId="77777777" w:rsidR="00B85D70" w:rsidRDefault="008919C5">
            <w:r>
              <w:t>The audience Q&amp;A after any real talk</w:t>
            </w:r>
          </w:p>
        </w:tc>
      </w:tr>
      <w:tr w:rsidR="00B85D70" w14:paraId="3B25F209" w14:textId="77777777">
        <w:tc>
          <w:tcPr>
            <w:tcW w:w="1693" w:type="dxa"/>
          </w:tcPr>
          <w:p w14:paraId="68C10D00" w14:textId="77777777" w:rsidR="00B85D70" w:rsidRDefault="008919C5">
            <w:r>
              <w:t>Specialty or major interview</w:t>
            </w:r>
          </w:p>
        </w:tc>
        <w:tc>
          <w:tcPr>
            <w:tcW w:w="3990" w:type="dxa"/>
          </w:tcPr>
          <w:p w14:paraId="511CA678" w14:textId="77777777" w:rsidR="00B85D70" w:rsidRDefault="008919C5">
            <w:r>
              <w:t>Questions on an area you chose or declared</w:t>
            </w:r>
          </w:p>
        </w:tc>
        <w:tc>
          <w:tcPr>
            <w:tcW w:w="3677" w:type="dxa"/>
          </w:tcPr>
          <w:p w14:paraId="532B31E5" w14:textId="77777777" w:rsidR="00B85D70" w:rsidRDefault="008919C5">
            <w:r>
              <w:t>Being consulted as the local expert in your specialty</w:t>
            </w:r>
          </w:p>
        </w:tc>
      </w:tr>
      <w:tr w:rsidR="00B85D70" w14:paraId="63DBB7B5" w14:textId="77777777">
        <w:tc>
          <w:tcPr>
            <w:tcW w:w="1693" w:type="dxa"/>
          </w:tcPr>
          <w:p w14:paraId="39C326ED" w14:textId="77777777" w:rsidR="00B85D70" w:rsidRDefault="008919C5">
            <w:r>
              <w:lastRenderedPageBreak/>
              <w:t>Research defense</w:t>
            </w:r>
          </w:p>
        </w:tc>
        <w:tc>
          <w:tcPr>
            <w:tcW w:w="3990" w:type="dxa"/>
          </w:tcPr>
          <w:p w14:paraId="0EB91BE8" w14:textId="77777777" w:rsidR="00B85D70" w:rsidRDefault="008919C5">
            <w:r>
              <w:t>A short presentation on a project, then rigorous questioning</w:t>
            </w:r>
          </w:p>
        </w:tc>
        <w:tc>
          <w:tcPr>
            <w:tcW w:w="3677" w:type="dxa"/>
          </w:tcPr>
          <w:p w14:paraId="6E704388" w14:textId="77777777" w:rsidR="00B85D70" w:rsidRDefault="008919C5">
            <w:r>
              <w:t>Explaining and defending work to scientists and peers</w:t>
            </w:r>
          </w:p>
        </w:tc>
      </w:tr>
    </w:tbl>
    <w:p w14:paraId="7F238BF8" w14:textId="77777777" w:rsidR="00B85D70" w:rsidRDefault="008919C5">
      <w:r>
        <w:rPr>
          <w:b/>
          <w:bCs/>
        </w:rPr>
        <w:t>Common features.</w:t>
      </w:r>
      <w:r>
        <w:t xml:space="preserve"> Panels usually score each question or segment separately. Many exams are recorded. Visual aids are often allowed, but you may have to bring every piece of equipment yourself. Written feedback is often returned afterward, and most programs let you retake a failed section.</w:t>
      </w:r>
    </w:p>
    <w:p w14:paraId="11BD948B" w14:textId="77777777" w:rsidR="00B85D70" w:rsidRDefault="008919C5">
      <w:pPr>
        <w:pStyle w:val="Heading3"/>
      </w:pPr>
      <w:r>
        <w:t>Questions to ask your program before you prepare</w:t>
      </w:r>
    </w:p>
    <w:p w14:paraId="30F85E41"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Which components does the oral exam include, and in what order?</w:t>
      </w:r>
    </w:p>
    <w:p w14:paraId="4344C193"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How long is each segment, and is time strictly enforced?</w:t>
      </w:r>
    </w:p>
    <w:p w14:paraId="3FC2F5B3"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When will the prepared topic arrive, and is it assigned or chosen?</w:t>
      </w:r>
    </w:p>
    <w:p w14:paraId="3558B0F0"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Will there be follow-up questions after the prepared talk?</w:t>
      </w:r>
    </w:p>
    <w:p w14:paraId="2688CA05"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How many examiners, and what is the passing rule (average, or a set number of examiners)?</w:t>
      </w:r>
    </w:p>
    <w:p w14:paraId="68BAEBB2"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What criteria appear on the evaluation form?</w:t>
      </w:r>
    </w:p>
    <w:p w14:paraId="65F0E93F"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Are visual aids allowed, and is any equipment provided?</w:t>
      </w:r>
    </w:p>
    <w:p w14:paraId="66311111"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Is the exam recorded? Will written feedback be returned?</w:t>
      </w:r>
    </w:p>
    <w:p w14:paraId="0368AAB2"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Where can I find past questions or response guides?</w:t>
      </w:r>
    </w:p>
    <w:p w14:paraId="61692942" w14:textId="77777777" w:rsidR="00B85D70" w:rsidRDefault="008919C5">
      <w:pPr>
        <w:numPr>
          <w:ilvl w:val="0"/>
          <w:numId w:val="11"/>
        </w:numPr>
        <w:pBdr>
          <w:top w:val="nil"/>
          <w:left w:val="nil"/>
          <w:bottom w:val="nil"/>
          <w:right w:val="nil"/>
          <w:between w:val="nil"/>
        </w:pBdr>
        <w:spacing w:after="0"/>
      </w:pPr>
      <w:r>
        <w:rPr>
          <w:color w:val="000000"/>
        </w:rPr>
        <w:t>☐</w:t>
      </w:r>
      <w:r>
        <w:rPr>
          <w:color w:val="000000"/>
        </w:rPr>
        <w:t xml:space="preserve"> Does the oral exam fall right after another exam on the same day?</w:t>
      </w:r>
    </w:p>
    <w:p w14:paraId="1A60A477" w14:textId="77777777" w:rsidR="00B85D70" w:rsidRDefault="008919C5">
      <w:pPr>
        <w:numPr>
          <w:ilvl w:val="0"/>
          <w:numId w:val="11"/>
        </w:numPr>
        <w:pBdr>
          <w:top w:val="nil"/>
          <w:left w:val="nil"/>
          <w:bottom w:val="nil"/>
          <w:right w:val="nil"/>
          <w:between w:val="nil"/>
        </w:pBdr>
      </w:pPr>
      <w:r>
        <w:rPr>
          <w:color w:val="000000"/>
        </w:rPr>
        <w:t>☐</w:t>
      </w:r>
      <w:r>
        <w:rPr>
          <w:color w:val="000000"/>
        </w:rPr>
        <w:t xml:space="preserve"> How do retakes work, and how long do passed sections stay valid?</w:t>
      </w:r>
    </w:p>
    <w:p w14:paraId="08923AC2" w14:textId="77777777" w:rsidR="00B85D70" w:rsidRDefault="008919C5">
      <w:pPr>
        <w:pStyle w:val="Heading2"/>
      </w:pPr>
      <w:r>
        <w:t>What examiners look for</w:t>
      </w:r>
    </w:p>
    <w:p w14:paraId="6CE4C990" w14:textId="77777777" w:rsidR="00B85D70" w:rsidRDefault="008919C5">
      <w:r>
        <w:t>Across programs, panels score the same handful of qualities: correct and complete content, organized delivery, a positive ambassadorial manner, preparation, and listening. Some add composure under questioning, use of the scientific literature, and fit for the audience.</w:t>
      </w:r>
    </w:p>
    <w:tbl>
      <w:tblPr>
        <w:tblStyle w:val="a0"/>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5"/>
        <w:gridCol w:w="4101"/>
        <w:gridCol w:w="3314"/>
      </w:tblGrid>
      <w:tr w:rsidR="00B85D70" w14:paraId="567715FC" w14:textId="77777777">
        <w:trPr>
          <w:tblHeader/>
        </w:trPr>
        <w:tc>
          <w:tcPr>
            <w:tcW w:w="1945" w:type="dxa"/>
            <w:shd w:val="clear" w:color="auto" w:fill="F2F2F2"/>
          </w:tcPr>
          <w:p w14:paraId="20159625" w14:textId="77777777" w:rsidR="00B85D70" w:rsidRDefault="008919C5">
            <w:r>
              <w:t>Criterion</w:t>
            </w:r>
          </w:p>
        </w:tc>
        <w:tc>
          <w:tcPr>
            <w:tcW w:w="4101" w:type="dxa"/>
            <w:shd w:val="clear" w:color="auto" w:fill="F2F2F2"/>
          </w:tcPr>
          <w:p w14:paraId="772DD497" w14:textId="77777777" w:rsidR="00B85D70" w:rsidRDefault="008919C5">
            <w:r>
              <w:t>What examiners want to see</w:t>
            </w:r>
          </w:p>
        </w:tc>
        <w:tc>
          <w:tcPr>
            <w:tcW w:w="3314" w:type="dxa"/>
            <w:shd w:val="clear" w:color="auto" w:fill="F2F2F2"/>
          </w:tcPr>
          <w:p w14:paraId="3441AC2D" w14:textId="77777777" w:rsidR="00B85D70" w:rsidRDefault="008919C5">
            <w:r>
              <w:t>What costs points</w:t>
            </w:r>
          </w:p>
        </w:tc>
      </w:tr>
      <w:tr w:rsidR="00B85D70" w14:paraId="5DBF4ABD" w14:textId="77777777">
        <w:tc>
          <w:tcPr>
            <w:tcW w:w="1945" w:type="dxa"/>
          </w:tcPr>
          <w:p w14:paraId="31934402" w14:textId="77777777" w:rsidR="00B85D70" w:rsidRDefault="008919C5">
            <w:r>
              <w:t>Accuracy and completeness</w:t>
            </w:r>
          </w:p>
        </w:tc>
        <w:tc>
          <w:tcPr>
            <w:tcW w:w="4101" w:type="dxa"/>
          </w:tcPr>
          <w:p w14:paraId="79A4C3EF" w14:textId="77777777" w:rsidR="00B85D70" w:rsidRDefault="008919C5">
            <w:r>
              <w:t>Correct facts; every part of a multi-part question answered; the key points on the panel's answer guide covered</w:t>
            </w:r>
          </w:p>
        </w:tc>
        <w:tc>
          <w:tcPr>
            <w:tcW w:w="3314" w:type="dxa"/>
          </w:tcPr>
          <w:p w14:paraId="40FDA568" w14:textId="77777777" w:rsidR="00B85D70" w:rsidRDefault="008919C5">
            <w:r>
              <w:t>A wrong fact stated confidently; skipping a sub-question; one point stretched to fill the time</w:t>
            </w:r>
          </w:p>
        </w:tc>
      </w:tr>
      <w:tr w:rsidR="00B85D70" w14:paraId="655C81C2" w14:textId="77777777">
        <w:tc>
          <w:tcPr>
            <w:tcW w:w="1945" w:type="dxa"/>
          </w:tcPr>
          <w:p w14:paraId="0EA32B33" w14:textId="77777777" w:rsidR="00B85D70" w:rsidRDefault="008919C5">
            <w:r>
              <w:t>Organization and delivery</w:t>
            </w:r>
          </w:p>
        </w:tc>
        <w:tc>
          <w:tcPr>
            <w:tcW w:w="4101" w:type="dxa"/>
          </w:tcPr>
          <w:p w14:paraId="24BD04A4" w14:textId="77777777" w:rsidR="00B85D70" w:rsidRDefault="008919C5">
            <w:r>
              <w:t>A clear opening, a few organized points, smooth transitions, a definite close; steady pace; eye contact with every examiner</w:t>
            </w:r>
          </w:p>
        </w:tc>
        <w:tc>
          <w:tcPr>
            <w:tcW w:w="3314" w:type="dxa"/>
          </w:tcPr>
          <w:p w14:paraId="0267DB80" w14:textId="77777777" w:rsidR="00B85D70" w:rsidRDefault="008919C5">
            <w:r>
              <w:t>Reciting fact after fact; rambling; reading from notes; running over time</w:t>
            </w:r>
          </w:p>
        </w:tc>
      </w:tr>
      <w:tr w:rsidR="00B85D70" w14:paraId="29AE8FE4" w14:textId="77777777">
        <w:tc>
          <w:tcPr>
            <w:tcW w:w="1945" w:type="dxa"/>
          </w:tcPr>
          <w:p w14:paraId="28EADB87" w14:textId="77777777" w:rsidR="00B85D70" w:rsidRDefault="008919C5">
            <w:r>
              <w:t>Ambassadorship</w:t>
            </w:r>
          </w:p>
        </w:tc>
        <w:tc>
          <w:tcPr>
            <w:tcW w:w="4101" w:type="dxa"/>
          </w:tcPr>
          <w:p w14:paraId="54F491AC" w14:textId="77777777" w:rsidR="00B85D70" w:rsidRDefault="008919C5">
            <w:r>
              <w:t>A positive, generous tone toward beekeeping, other beekeepers, growers, regulators and the public</w:t>
            </w:r>
          </w:p>
        </w:tc>
        <w:tc>
          <w:tcPr>
            <w:tcW w:w="3314" w:type="dxa"/>
          </w:tcPr>
          <w:p w14:paraId="45856633" w14:textId="77777777" w:rsidR="00B85D70" w:rsidRDefault="008919C5">
            <w:r>
              <w:t>Scolding the asker; criticizing other methods or people; doom-and-gloom framing</w:t>
            </w:r>
          </w:p>
        </w:tc>
      </w:tr>
      <w:tr w:rsidR="00B85D70" w14:paraId="249643C9" w14:textId="77777777">
        <w:tc>
          <w:tcPr>
            <w:tcW w:w="1945" w:type="dxa"/>
          </w:tcPr>
          <w:p w14:paraId="28D2DDBE" w14:textId="77777777" w:rsidR="00B85D70" w:rsidRDefault="008919C5">
            <w:r>
              <w:t>Preparedness</w:t>
            </w:r>
          </w:p>
        </w:tc>
        <w:tc>
          <w:tcPr>
            <w:tcW w:w="4101" w:type="dxa"/>
          </w:tcPr>
          <w:p w14:paraId="3C91998A" w14:textId="77777777" w:rsidR="00B85D70" w:rsidRDefault="008919C5">
            <w:r>
              <w:t>A prepared talk that is complete in itself and fits the time; visual aids rehearsed</w:t>
            </w:r>
          </w:p>
        </w:tc>
        <w:tc>
          <w:tcPr>
            <w:tcW w:w="3314" w:type="dxa"/>
          </w:tcPr>
          <w:p w14:paraId="38BC22F8" w14:textId="77777777" w:rsidR="00B85D70" w:rsidRDefault="008919C5">
            <w:r>
              <w:t>A talk that sounds like the first part of a longer lecture; fumbling with props</w:t>
            </w:r>
          </w:p>
        </w:tc>
      </w:tr>
      <w:tr w:rsidR="00B85D70" w14:paraId="12FC8C1E" w14:textId="77777777">
        <w:tc>
          <w:tcPr>
            <w:tcW w:w="1945" w:type="dxa"/>
          </w:tcPr>
          <w:p w14:paraId="33B338A2" w14:textId="77777777" w:rsidR="00B85D70" w:rsidRDefault="008919C5">
            <w:r>
              <w:lastRenderedPageBreak/>
              <w:t>Listening</w:t>
            </w:r>
          </w:p>
        </w:tc>
        <w:tc>
          <w:tcPr>
            <w:tcW w:w="4101" w:type="dxa"/>
          </w:tcPr>
          <w:p w14:paraId="7D9064AE" w14:textId="77777777" w:rsidR="00B85D70" w:rsidRDefault="008919C5">
            <w:r>
              <w:t>Answering the question actually asked, for the person actually asking it</w:t>
            </w:r>
          </w:p>
        </w:tc>
        <w:tc>
          <w:tcPr>
            <w:tcW w:w="3314" w:type="dxa"/>
          </w:tcPr>
          <w:p w14:paraId="27737281" w14:textId="77777777" w:rsidR="00B85D70" w:rsidRDefault="008919C5">
            <w:r>
              <w:t>Answering the question you hoped for; missing who the asker is</w:t>
            </w:r>
          </w:p>
        </w:tc>
      </w:tr>
      <w:tr w:rsidR="00B85D70" w14:paraId="38F2EF88" w14:textId="77777777">
        <w:tc>
          <w:tcPr>
            <w:tcW w:w="1945" w:type="dxa"/>
          </w:tcPr>
          <w:p w14:paraId="7D9818C9" w14:textId="77777777" w:rsidR="00B85D70" w:rsidRDefault="008919C5">
            <w:r>
              <w:t>Composure</w:t>
            </w:r>
          </w:p>
        </w:tc>
        <w:tc>
          <w:tcPr>
            <w:tcW w:w="4101" w:type="dxa"/>
          </w:tcPr>
          <w:p w14:paraId="4EFBD892" w14:textId="77777777" w:rsidR="00B85D70" w:rsidRDefault="008919C5">
            <w:r>
              <w:t>Calm, clear answers to unexpected or hard questions</w:t>
            </w:r>
          </w:p>
        </w:tc>
        <w:tc>
          <w:tcPr>
            <w:tcW w:w="3314" w:type="dxa"/>
          </w:tcPr>
          <w:p w14:paraId="2EB03521" w14:textId="77777777" w:rsidR="00B85D70" w:rsidRDefault="008919C5">
            <w:r>
              <w:t>Flustered, defensive or apologetic answers</w:t>
            </w:r>
          </w:p>
        </w:tc>
      </w:tr>
      <w:tr w:rsidR="00B85D70" w14:paraId="2DC22280" w14:textId="77777777">
        <w:tc>
          <w:tcPr>
            <w:tcW w:w="1945" w:type="dxa"/>
          </w:tcPr>
          <w:p w14:paraId="5ADC0541" w14:textId="77777777" w:rsidR="00B85D70" w:rsidRDefault="008919C5">
            <w:r>
              <w:t>Use of sources</w:t>
            </w:r>
          </w:p>
        </w:tc>
        <w:tc>
          <w:tcPr>
            <w:tcW w:w="4101" w:type="dxa"/>
          </w:tcPr>
          <w:p w14:paraId="45C26814" w14:textId="77777777" w:rsidR="00B85D70" w:rsidRDefault="008919C5">
            <w:r>
              <w:t>Knowing where facts come from and how reliable they are</w:t>
            </w:r>
          </w:p>
        </w:tc>
        <w:tc>
          <w:tcPr>
            <w:tcW w:w="3314" w:type="dxa"/>
          </w:tcPr>
          <w:p w14:paraId="4E1F9C75" w14:textId="77777777" w:rsidR="00B85D70" w:rsidRDefault="008919C5">
            <w:r>
              <w:t>Unsupported claims; inability to name a source</w:t>
            </w:r>
          </w:p>
        </w:tc>
      </w:tr>
      <w:tr w:rsidR="00B85D70" w14:paraId="3D89BACD" w14:textId="77777777">
        <w:tc>
          <w:tcPr>
            <w:tcW w:w="1945" w:type="dxa"/>
          </w:tcPr>
          <w:p w14:paraId="0BB254DB" w14:textId="77777777" w:rsidR="00B85D70" w:rsidRDefault="008919C5">
            <w:r>
              <w:t>Audience fit</w:t>
            </w:r>
          </w:p>
        </w:tc>
        <w:tc>
          <w:tcPr>
            <w:tcW w:w="4101" w:type="dxa"/>
          </w:tcPr>
          <w:p w14:paraId="536E0C8E" w14:textId="77777777" w:rsidR="00B85D70" w:rsidRDefault="008919C5">
            <w:r>
              <w:t>Language, depth and examples suited to the listener</w:t>
            </w:r>
          </w:p>
        </w:tc>
        <w:tc>
          <w:tcPr>
            <w:tcW w:w="3314" w:type="dxa"/>
          </w:tcPr>
          <w:p w14:paraId="3FE489DD" w14:textId="77777777" w:rsidR="00B85D70" w:rsidRDefault="008919C5">
            <w:r>
              <w:t>Jargon for the public; oversimplifying for peers</w:t>
            </w:r>
          </w:p>
        </w:tc>
      </w:tr>
    </w:tbl>
    <w:p w14:paraId="67D02A4E" w14:textId="77777777" w:rsidR="00B85D70" w:rsidRDefault="008919C5">
      <w:r>
        <w:rPr>
          <w:b/>
          <w:bCs/>
        </w:rPr>
        <w:t>Use answer guides where they exist.</w:t>
      </w:r>
      <w:r>
        <w:t xml:space="preserve"> Some programs publish past questions with response guides listing the points a panel listens for. In published examples, a passing impromptu answer often needs three or four of a listed set of points, not all of them. The real task is to hit the essential points cleanly, in plain language, within the time.</w:t>
      </w:r>
    </w:p>
    <w:p w14:paraId="37F3D864" w14:textId="77777777" w:rsidR="00B85D70" w:rsidRDefault="008919C5">
      <w:r>
        <w:rPr>
          <w:b/>
          <w:bCs/>
        </w:rPr>
        <w:t>Accuracy is necessary but not sufficient.</w:t>
      </w:r>
      <w:r>
        <w:t xml:space="preserve"> Most criteria concern communication and manner rather than facts. A candidate with perfect facts and an impatient, lecturing manner can fail; one with solid, practical facts and a warm, organized delivery usually passes.</w:t>
      </w:r>
    </w:p>
    <w:p w14:paraId="20C136F1" w14:textId="77777777" w:rsidR="00B85D70" w:rsidRDefault="008919C5">
      <w:pPr>
        <w:pStyle w:val="Heading2"/>
      </w:pPr>
      <w:r>
        <w:t>Part I: The prepared presentation</w:t>
      </w:r>
    </w:p>
    <w:p w14:paraId="2F658163" w14:textId="77777777" w:rsidR="00B85D70" w:rsidRDefault="008919C5">
      <w:r>
        <w:t>The prepared presentation is the one segment you can rehearse to near perfection, so treat it as points you should not lose. It must be complete in itself, never an introduction to a longer talk.</w:t>
      </w:r>
    </w:p>
    <w:p w14:paraId="64217187" w14:textId="77777777" w:rsidR="00B85D70" w:rsidRDefault="008919C5">
      <w:r>
        <w:rPr>
          <w:b/>
          <w:bCs/>
        </w:rPr>
        <w:t>What prepared topics tend to look like.</w:t>
      </w:r>
      <w:r>
        <w:t xml:space="preserve"> Increasingly they are role-play briefs rather than textbook topics. You are cast as the local expert and given an audience with a practical decision to make: a growers' co-op asking whether a new crop helps or harms pollinators; a planning board building a training program for first responders at bee-truck accidents; a school weighing an observation hive. Often the brief lists numbered sub-questions. That list is your outline; answer every item, in order.</w:t>
      </w:r>
    </w:p>
    <w:p w14:paraId="720D3B94" w14:textId="77777777" w:rsidR="00B85D70" w:rsidRDefault="008919C5">
      <w:pPr>
        <w:pStyle w:val="Heading3"/>
      </w:pPr>
      <w:r>
        <w:t>The skeleton</w:t>
      </w:r>
    </w:p>
    <w:p w14:paraId="00B3A06B" w14:textId="77777777" w:rsidR="00B85D70" w:rsidRDefault="008919C5">
      <w:r>
        <w:t>Toastmasters champions and coaches use the same simple frame, and it fits every length of talk:</w:t>
      </w:r>
    </w:p>
    <w:p w14:paraId="061DE1E5" w14:textId="77777777" w:rsidR="00B85D70" w:rsidRDefault="008919C5">
      <w:pPr>
        <w:numPr>
          <w:ilvl w:val="0"/>
          <w:numId w:val="18"/>
        </w:numPr>
        <w:pBdr>
          <w:top w:val="nil"/>
          <w:left w:val="nil"/>
          <w:bottom w:val="nil"/>
          <w:right w:val="nil"/>
          <w:between w:val="nil"/>
        </w:pBdr>
        <w:spacing w:after="0"/>
      </w:pPr>
      <w:r>
        <w:rPr>
          <w:b/>
          <w:bCs/>
          <w:color w:val="000000"/>
        </w:rPr>
        <w:t>Opening (about 10% of the time).</w:t>
      </w:r>
      <w:r>
        <w:rPr>
          <w:color w:val="000000"/>
        </w:rPr>
        <w:t xml:space="preserve"> Capture attention, state who you are in one line, and name the one thing the audience should remember.</w:t>
      </w:r>
    </w:p>
    <w:p w14:paraId="436FCA6F" w14:textId="77777777" w:rsidR="00B85D70" w:rsidRDefault="008919C5">
      <w:pPr>
        <w:numPr>
          <w:ilvl w:val="0"/>
          <w:numId w:val="18"/>
        </w:numPr>
        <w:pBdr>
          <w:top w:val="nil"/>
          <w:left w:val="nil"/>
          <w:bottom w:val="nil"/>
          <w:right w:val="nil"/>
          <w:between w:val="nil"/>
        </w:pBdr>
        <w:spacing w:after="0"/>
      </w:pPr>
      <w:r>
        <w:rPr>
          <w:b/>
          <w:bCs/>
          <w:color w:val="000000"/>
        </w:rPr>
        <w:t>Body: two to four points.</w:t>
      </w:r>
      <w:r>
        <w:rPr>
          <w:color w:val="000000"/>
        </w:rPr>
        <w:t xml:space="preserve"> One point per sub-question in the brief. Give each point one fact, one practical action, and one example or short story.</w:t>
      </w:r>
    </w:p>
    <w:p w14:paraId="32B5EB29" w14:textId="77777777" w:rsidR="00B85D70" w:rsidRDefault="008919C5">
      <w:pPr>
        <w:numPr>
          <w:ilvl w:val="0"/>
          <w:numId w:val="18"/>
        </w:numPr>
        <w:pBdr>
          <w:top w:val="nil"/>
          <w:left w:val="nil"/>
          <w:bottom w:val="nil"/>
          <w:right w:val="nil"/>
          <w:between w:val="nil"/>
        </w:pBdr>
        <w:spacing w:after="0"/>
      </w:pPr>
      <w:r>
        <w:rPr>
          <w:b/>
          <w:bCs/>
          <w:color w:val="000000"/>
        </w:rPr>
        <w:t>Transitions.</w:t>
      </w:r>
      <w:r>
        <w:rPr>
          <w:color w:val="000000"/>
        </w:rPr>
        <w:t xml:space="preserve"> A one-line bridge between points ("That's the yield question; now, can the crop harm bees?"). Evaluators notice transitions, and they show the panel your organization.</w:t>
      </w:r>
    </w:p>
    <w:p w14:paraId="080B4E87" w14:textId="77777777" w:rsidR="00B85D70" w:rsidRDefault="008919C5">
      <w:pPr>
        <w:numPr>
          <w:ilvl w:val="0"/>
          <w:numId w:val="18"/>
        </w:numPr>
        <w:pBdr>
          <w:top w:val="nil"/>
          <w:left w:val="nil"/>
          <w:bottom w:val="nil"/>
          <w:right w:val="nil"/>
          <w:between w:val="nil"/>
        </w:pBdr>
        <w:spacing w:after="0"/>
      </w:pPr>
      <w:r>
        <w:rPr>
          <w:b/>
          <w:bCs/>
          <w:color w:val="000000"/>
        </w:rPr>
        <w:t>Call to action.</w:t>
      </w:r>
      <w:r>
        <w:rPr>
          <w:color w:val="000000"/>
        </w:rPr>
        <w:t xml:space="preserve"> Before the close, tell the audience what to do next: a contact, a handout, a label to check, an offer to visit.</w:t>
      </w:r>
    </w:p>
    <w:p w14:paraId="34D04139" w14:textId="77777777" w:rsidR="00B85D70" w:rsidRDefault="008919C5">
      <w:pPr>
        <w:numPr>
          <w:ilvl w:val="0"/>
          <w:numId w:val="18"/>
        </w:numPr>
        <w:pBdr>
          <w:top w:val="nil"/>
          <w:left w:val="nil"/>
          <w:bottom w:val="nil"/>
          <w:right w:val="nil"/>
          <w:between w:val="nil"/>
        </w:pBdr>
      </w:pPr>
      <w:r>
        <w:rPr>
          <w:b/>
          <w:bCs/>
          <w:color w:val="000000"/>
        </w:rPr>
        <w:t>Close: bookend the opening.</w:t>
      </w:r>
      <w:r>
        <w:rPr>
          <w:color w:val="000000"/>
        </w:rPr>
        <w:t xml:space="preserve"> Return to your opening image, story or question and restate the key message. The conclusion is what listeners remember best.</w:t>
      </w:r>
    </w:p>
    <w:p w14:paraId="3462F9AE" w14:textId="77777777" w:rsidR="00B85D70" w:rsidRDefault="008919C5">
      <w:pPr>
        <w:pStyle w:val="Heading3"/>
      </w:pPr>
      <w:r>
        <w:lastRenderedPageBreak/>
        <w:t>Building the talk</w:t>
      </w:r>
    </w:p>
    <w:p w14:paraId="5411571C" w14:textId="77777777" w:rsidR="00B85D70" w:rsidRDefault="008919C5">
      <w:pPr>
        <w:numPr>
          <w:ilvl w:val="0"/>
          <w:numId w:val="19"/>
        </w:numPr>
        <w:pBdr>
          <w:top w:val="nil"/>
          <w:left w:val="nil"/>
          <w:bottom w:val="nil"/>
          <w:right w:val="nil"/>
          <w:between w:val="nil"/>
        </w:pBdr>
        <w:spacing w:after="0"/>
      </w:pPr>
      <w:r>
        <w:rPr>
          <w:b/>
          <w:bCs/>
          <w:color w:val="000000"/>
        </w:rPr>
        <w:t>Decode the brief.</w:t>
      </w:r>
      <w:r>
        <w:rPr>
          <w:color w:val="000000"/>
        </w:rPr>
        <w:t xml:space="preserve"> Underline the audience, the decision they face, and every sub-question.</w:t>
      </w:r>
    </w:p>
    <w:p w14:paraId="3847B147" w14:textId="77777777" w:rsidR="00B85D70" w:rsidRDefault="008919C5">
      <w:pPr>
        <w:numPr>
          <w:ilvl w:val="0"/>
          <w:numId w:val="19"/>
        </w:numPr>
        <w:pBdr>
          <w:top w:val="nil"/>
          <w:left w:val="nil"/>
          <w:bottom w:val="nil"/>
          <w:right w:val="nil"/>
          <w:between w:val="nil"/>
        </w:pBdr>
        <w:spacing w:after="0"/>
      </w:pPr>
      <w:r>
        <w:rPr>
          <w:b/>
          <w:bCs/>
          <w:color w:val="000000"/>
        </w:rPr>
        <w:t>Set your goal: know, feel, do.</w:t>
      </w:r>
      <w:r>
        <w:rPr>
          <w:color w:val="000000"/>
        </w:rPr>
        <w:t xml:space="preserve"> Write one line each for what the audience should know, feel and do when you finish.</w:t>
      </w:r>
    </w:p>
    <w:p w14:paraId="3168BE0C" w14:textId="77777777" w:rsidR="00B85D70" w:rsidRDefault="008919C5">
      <w:pPr>
        <w:numPr>
          <w:ilvl w:val="0"/>
          <w:numId w:val="19"/>
        </w:numPr>
        <w:pBdr>
          <w:top w:val="nil"/>
          <w:left w:val="nil"/>
          <w:bottom w:val="nil"/>
          <w:right w:val="nil"/>
          <w:between w:val="nil"/>
        </w:pBdr>
        <w:spacing w:after="0"/>
      </w:pPr>
      <w:r>
        <w:rPr>
          <w:b/>
          <w:bCs/>
          <w:color w:val="000000"/>
        </w:rPr>
        <w:t>Research to expert depth, then cut to audience depth.</w:t>
      </w:r>
      <w:r>
        <w:rPr>
          <w:color w:val="000000"/>
        </w:rPr>
        <w:t xml:space="preserve"> Read extension bulletins, labels, regulations and journal articles; keep only what this audience needs to act. Cite one solid source aloud to show you can use the literature.</w:t>
      </w:r>
    </w:p>
    <w:p w14:paraId="1A4F9041" w14:textId="77777777" w:rsidR="00B85D70" w:rsidRDefault="008919C5">
      <w:pPr>
        <w:numPr>
          <w:ilvl w:val="0"/>
          <w:numId w:val="19"/>
        </w:numPr>
        <w:pBdr>
          <w:top w:val="nil"/>
          <w:left w:val="nil"/>
          <w:bottom w:val="nil"/>
          <w:right w:val="nil"/>
          <w:between w:val="nil"/>
        </w:pBdr>
      </w:pPr>
      <w:r>
        <w:rPr>
          <w:b/>
          <w:bCs/>
          <w:color w:val="000000"/>
        </w:rPr>
        <w:t>Budget your words.</w:t>
      </w:r>
      <w:r>
        <w:rPr>
          <w:color w:val="000000"/>
        </w:rPr>
        <w:t xml:space="preserve"> People speak roughly 125–150 words per minute. Plan about 110–120 words per minute of allotted time to leave room for pauses, visuals and nerves:</w:t>
      </w:r>
    </w:p>
    <w:tbl>
      <w:tblPr>
        <w:tblStyle w:val="a1"/>
        <w:tblW w:w="93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6"/>
        <w:gridCol w:w="3260"/>
        <w:gridCol w:w="3622"/>
      </w:tblGrid>
      <w:tr w:rsidR="00B85D70" w14:paraId="692E9CB2" w14:textId="77777777">
        <w:trPr>
          <w:tblHeader/>
        </w:trPr>
        <w:tc>
          <w:tcPr>
            <w:tcW w:w="2476" w:type="dxa"/>
            <w:shd w:val="clear" w:color="auto" w:fill="F2F2F2"/>
          </w:tcPr>
          <w:p w14:paraId="795DC26F" w14:textId="77777777" w:rsidR="00B85D70" w:rsidRDefault="008919C5">
            <w:r>
              <w:t>Allotted time</w:t>
            </w:r>
          </w:p>
        </w:tc>
        <w:tc>
          <w:tcPr>
            <w:tcW w:w="3260" w:type="dxa"/>
            <w:shd w:val="clear" w:color="auto" w:fill="F2F2F2"/>
          </w:tcPr>
          <w:p w14:paraId="1CF91EB4" w14:textId="77777777" w:rsidR="00B85D70" w:rsidRDefault="008919C5">
            <w:r>
              <w:t>Target word count</w:t>
            </w:r>
          </w:p>
        </w:tc>
        <w:tc>
          <w:tcPr>
            <w:tcW w:w="3622" w:type="dxa"/>
            <w:shd w:val="clear" w:color="auto" w:fill="F2F2F2"/>
          </w:tcPr>
          <w:p w14:paraId="1C1B94F8" w14:textId="77777777" w:rsidR="00B85D70" w:rsidRDefault="008919C5">
            <w:r>
              <w:t>Body points</w:t>
            </w:r>
          </w:p>
        </w:tc>
      </w:tr>
      <w:tr w:rsidR="00B85D70" w14:paraId="3ED145E9" w14:textId="77777777">
        <w:tc>
          <w:tcPr>
            <w:tcW w:w="2476" w:type="dxa"/>
          </w:tcPr>
          <w:p w14:paraId="3C3E581E" w14:textId="77777777" w:rsidR="00B85D70" w:rsidRDefault="008919C5">
            <w:r>
              <w:t>5 minutes</w:t>
            </w:r>
          </w:p>
        </w:tc>
        <w:tc>
          <w:tcPr>
            <w:tcW w:w="3260" w:type="dxa"/>
          </w:tcPr>
          <w:p w14:paraId="3EC74F9D" w14:textId="77777777" w:rsidR="00B85D70" w:rsidRDefault="008919C5">
            <w:r>
              <w:t>550–600</w:t>
            </w:r>
          </w:p>
        </w:tc>
        <w:tc>
          <w:tcPr>
            <w:tcW w:w="3622" w:type="dxa"/>
          </w:tcPr>
          <w:p w14:paraId="7F461645" w14:textId="77777777" w:rsidR="00B85D70" w:rsidRDefault="008919C5">
            <w:r>
              <w:t>2–3</w:t>
            </w:r>
          </w:p>
        </w:tc>
      </w:tr>
      <w:tr w:rsidR="00B85D70" w14:paraId="1D7B9889" w14:textId="77777777">
        <w:tc>
          <w:tcPr>
            <w:tcW w:w="2476" w:type="dxa"/>
          </w:tcPr>
          <w:p w14:paraId="7D73C465" w14:textId="77777777" w:rsidR="00B85D70" w:rsidRDefault="008919C5">
            <w:r>
              <w:t>10 minutes</w:t>
            </w:r>
          </w:p>
        </w:tc>
        <w:tc>
          <w:tcPr>
            <w:tcW w:w="3260" w:type="dxa"/>
          </w:tcPr>
          <w:p w14:paraId="5D426534" w14:textId="77777777" w:rsidR="00B85D70" w:rsidRDefault="008919C5">
            <w:r>
              <w:t>1,100–1,200</w:t>
            </w:r>
          </w:p>
        </w:tc>
        <w:tc>
          <w:tcPr>
            <w:tcW w:w="3622" w:type="dxa"/>
          </w:tcPr>
          <w:p w14:paraId="57316850" w14:textId="77777777" w:rsidR="00B85D70" w:rsidRDefault="008919C5">
            <w:r>
              <w:t>3</w:t>
            </w:r>
          </w:p>
        </w:tc>
      </w:tr>
      <w:tr w:rsidR="00B85D70" w14:paraId="342877ED" w14:textId="77777777">
        <w:tc>
          <w:tcPr>
            <w:tcW w:w="2476" w:type="dxa"/>
          </w:tcPr>
          <w:p w14:paraId="29978096" w14:textId="77777777" w:rsidR="00B85D70" w:rsidRDefault="008919C5">
            <w:r>
              <w:t>15 minutes</w:t>
            </w:r>
          </w:p>
        </w:tc>
        <w:tc>
          <w:tcPr>
            <w:tcW w:w="3260" w:type="dxa"/>
          </w:tcPr>
          <w:p w14:paraId="342CB28A" w14:textId="77777777" w:rsidR="00B85D70" w:rsidRDefault="008919C5">
            <w:r>
              <w:t>1,650–1,800</w:t>
            </w:r>
          </w:p>
        </w:tc>
        <w:tc>
          <w:tcPr>
            <w:tcW w:w="3622" w:type="dxa"/>
          </w:tcPr>
          <w:p w14:paraId="31CA2CE1" w14:textId="77777777" w:rsidR="00B85D70" w:rsidRDefault="008919C5">
            <w:r>
              <w:t>3–4</w:t>
            </w:r>
          </w:p>
        </w:tc>
      </w:tr>
      <w:tr w:rsidR="00B85D70" w14:paraId="67534EE2" w14:textId="77777777">
        <w:tc>
          <w:tcPr>
            <w:tcW w:w="2476" w:type="dxa"/>
          </w:tcPr>
          <w:p w14:paraId="0F8D7DD1" w14:textId="77777777" w:rsidR="00B85D70" w:rsidRDefault="008919C5">
            <w:r>
              <w:t>30 minutes</w:t>
            </w:r>
          </w:p>
        </w:tc>
        <w:tc>
          <w:tcPr>
            <w:tcW w:w="3260" w:type="dxa"/>
          </w:tcPr>
          <w:p w14:paraId="42206FAD" w14:textId="77777777" w:rsidR="00B85D70" w:rsidRDefault="008919C5">
            <w:r>
              <w:t>3,300–3,600</w:t>
            </w:r>
          </w:p>
        </w:tc>
        <w:tc>
          <w:tcPr>
            <w:tcW w:w="3622" w:type="dxa"/>
          </w:tcPr>
          <w:p w14:paraId="716914E3" w14:textId="77777777" w:rsidR="00B85D70" w:rsidRDefault="008919C5">
            <w:r>
              <w:t>4–5, with sub-points</w:t>
            </w:r>
          </w:p>
        </w:tc>
      </w:tr>
    </w:tbl>
    <w:p w14:paraId="02062F36" w14:textId="77777777" w:rsidR="00B85D70" w:rsidRDefault="008919C5">
      <w:pPr>
        <w:numPr>
          <w:ilvl w:val="0"/>
          <w:numId w:val="20"/>
        </w:numPr>
        <w:pBdr>
          <w:top w:val="nil"/>
          <w:left w:val="nil"/>
          <w:bottom w:val="nil"/>
          <w:right w:val="nil"/>
          <w:between w:val="nil"/>
        </w:pBdr>
        <w:spacing w:after="0"/>
      </w:pPr>
      <w:r>
        <w:rPr>
          <w:b/>
          <w:bCs/>
          <w:color w:val="000000"/>
        </w:rPr>
        <w:t>Write the opening last.</w:t>
      </w:r>
      <w:r>
        <w:rPr>
          <w:color w:val="000000"/>
        </w:rPr>
        <w:t xml:space="preserve"> The best way into a talk often appears only after the body is written.</w:t>
      </w:r>
    </w:p>
    <w:p w14:paraId="424DEECD" w14:textId="77777777" w:rsidR="00B85D70" w:rsidRDefault="008919C5">
      <w:pPr>
        <w:numPr>
          <w:ilvl w:val="0"/>
          <w:numId w:val="20"/>
        </w:numPr>
        <w:pBdr>
          <w:top w:val="nil"/>
          <w:left w:val="nil"/>
          <w:bottom w:val="nil"/>
          <w:right w:val="nil"/>
          <w:between w:val="nil"/>
        </w:pBdr>
        <w:spacing w:after="0"/>
      </w:pPr>
      <w:r>
        <w:rPr>
          <w:b/>
          <w:bCs/>
          <w:color w:val="000000"/>
        </w:rPr>
        <w:t>Memorize the first and last two sentences word for word.</w:t>
      </w:r>
      <w:r>
        <w:rPr>
          <w:color w:val="000000"/>
        </w:rPr>
        <w:t xml:space="preserve"> They carry you through nerves at the start and guarantee a clean finish. Speak the rest from keywords.</w:t>
      </w:r>
    </w:p>
    <w:p w14:paraId="42CF138E" w14:textId="77777777" w:rsidR="00B85D70" w:rsidRDefault="008919C5">
      <w:pPr>
        <w:numPr>
          <w:ilvl w:val="0"/>
          <w:numId w:val="20"/>
        </w:numPr>
        <w:pBdr>
          <w:top w:val="nil"/>
          <w:left w:val="nil"/>
          <w:bottom w:val="nil"/>
          <w:right w:val="nil"/>
          <w:between w:val="nil"/>
        </w:pBdr>
        <w:spacing w:after="0"/>
      </w:pPr>
      <w:r>
        <w:rPr>
          <w:b/>
          <w:bCs/>
          <w:color w:val="000000"/>
        </w:rPr>
        <w:t>Reduce to one keyword card.</w:t>
      </w:r>
      <w:r>
        <w:rPr>
          <w:color w:val="000000"/>
        </w:rPr>
        <w:t xml:space="preserve"> Section headings and cue words only.</w:t>
      </w:r>
    </w:p>
    <w:p w14:paraId="1D2DFA57" w14:textId="77777777" w:rsidR="00B85D70" w:rsidRDefault="008919C5">
      <w:pPr>
        <w:numPr>
          <w:ilvl w:val="0"/>
          <w:numId w:val="20"/>
        </w:numPr>
        <w:pBdr>
          <w:top w:val="nil"/>
          <w:left w:val="nil"/>
          <w:bottom w:val="nil"/>
          <w:right w:val="nil"/>
          <w:between w:val="nil"/>
        </w:pBdr>
        <w:spacing w:after="0"/>
      </w:pPr>
      <w:r>
        <w:rPr>
          <w:b/>
          <w:bCs/>
          <w:color w:val="000000"/>
        </w:rPr>
        <w:t>Build one strong visual aid.</w:t>
      </w:r>
      <w:r>
        <w:rPr>
          <w:color w:val="000000"/>
        </w:rPr>
        <w:t xml:space="preserve"> A poster, a laminated handout or a real frame is safer than a laptop. If you use slides, bring your own screen, a spare cable and a printed backup unless the program confirms equipment.</w:t>
      </w:r>
    </w:p>
    <w:p w14:paraId="07E9A796" w14:textId="77777777" w:rsidR="00B85D70" w:rsidRDefault="008919C5">
      <w:pPr>
        <w:numPr>
          <w:ilvl w:val="0"/>
          <w:numId w:val="20"/>
        </w:numPr>
        <w:pBdr>
          <w:top w:val="nil"/>
          <w:left w:val="nil"/>
          <w:bottom w:val="nil"/>
          <w:right w:val="nil"/>
          <w:between w:val="nil"/>
        </w:pBdr>
        <w:spacing w:after="0"/>
      </w:pPr>
      <w:r>
        <w:rPr>
          <w:b/>
          <w:bCs/>
          <w:color w:val="000000"/>
        </w:rPr>
        <w:t>Rehearse in sections, then whole.</w:t>
      </w:r>
      <w:r>
        <w:rPr>
          <w:color w:val="000000"/>
        </w:rPr>
        <w:t xml:space="preserve"> Practice the opening three times, then each body point, then link them. Run the full talk aloud on a timer at least ten times, aiming to finish 10–20 seconds early.</w:t>
      </w:r>
    </w:p>
    <w:p w14:paraId="29CEE003" w14:textId="77777777" w:rsidR="00B85D70" w:rsidRDefault="008919C5">
      <w:pPr>
        <w:numPr>
          <w:ilvl w:val="0"/>
          <w:numId w:val="20"/>
        </w:numPr>
        <w:pBdr>
          <w:top w:val="nil"/>
          <w:left w:val="nil"/>
          <w:bottom w:val="nil"/>
          <w:right w:val="nil"/>
          <w:between w:val="nil"/>
        </w:pBdr>
      </w:pPr>
      <w:r>
        <w:rPr>
          <w:b/>
          <w:bCs/>
          <w:color w:val="000000"/>
        </w:rPr>
        <w:t>Test it on a live audience.</w:t>
      </w:r>
      <w:r>
        <w:rPr>
          <w:color w:val="000000"/>
        </w:rPr>
        <w:t xml:space="preserve"> A club, a civic group or family. Ask only: what was the main point, and where did you get lost? A live audience is the only honest test of timing and of staying on topic. Take their questions, too (Part III).</w:t>
      </w:r>
    </w:p>
    <w:p w14:paraId="0074A79D" w14:textId="77777777" w:rsidR="00B85D70" w:rsidRDefault="008919C5">
      <w:pPr>
        <w:pStyle w:val="Heading3"/>
      </w:pPr>
      <w:r>
        <w:t>Speak to the role, not the panel</w:t>
      </w:r>
    </w:p>
    <w:p w14:paraId="164EE151" w14:textId="77777777" w:rsidR="00B85D70" w:rsidRDefault="008919C5">
      <w:r>
        <w:t>The examiners are playing the co-op or the board. Address them that way ("Thank you for having me on your agenda"). Avoid jargon the role would not know, or define it in one breath ("varroa, a parasitic mite"). Leave them with something they can do on Monday.</w:t>
      </w:r>
    </w:p>
    <w:p w14:paraId="6B26AB81" w14:textId="77777777" w:rsidR="00B85D70" w:rsidRDefault="008919C5">
      <w:pPr>
        <w:pStyle w:val="Heading3"/>
      </w:pPr>
      <w:r>
        <w:t>When you choose the topic</w:t>
      </w:r>
    </w:p>
    <w:p w14:paraId="458E595B" w14:textId="77777777" w:rsidR="00B85D70" w:rsidRDefault="008919C5">
      <w:r>
        <w:t>Some programs let you pick or propose the topic, or test you on a declared specialty. Choose something you know from experience, narrow enough to cover well in the time, and with real questions an audience would ask. Keep short and long versions of your specialty material ready.</w:t>
      </w:r>
    </w:p>
    <w:p w14:paraId="0106C012" w14:textId="77777777" w:rsidR="00B85D70" w:rsidRDefault="008919C5">
      <w:pPr>
        <w:pStyle w:val="Heading2"/>
      </w:pPr>
      <w:r>
        <w:t>Part II: Impromptu questions</w:t>
      </w:r>
    </w:p>
    <w:p w14:paraId="7B031501" w14:textId="77777777" w:rsidR="00B85D70" w:rsidRDefault="008919C5">
      <w:r>
        <w:t>Impromptu questions are passed on structure, not brilliance: an opening sentence, a few organized points and a closing sentence, delivered for the person asking. Research on impromptu speaking agrees: structure is what makes people sound quick on their feet, and it can be practiced until it is automatic.</w:t>
      </w:r>
    </w:p>
    <w:p w14:paraId="4049B67C" w14:textId="77777777" w:rsidR="00B85D70" w:rsidRDefault="008919C5">
      <w:r>
        <w:rPr>
          <w:b/>
          <w:bCs/>
        </w:rPr>
        <w:t>Each question arrives as a scenario.</w:t>
      </w:r>
      <w:r>
        <w:t xml:space="preserve"> Panels usually name who is asking: a panicked new beekeeper, a club member, a market customer, a neighbor, a reporter, an official. One published set included a first-year beekeeper sure his hive was about to swarm (it was bearding), a friend upset by an inaccurate newspaper article on varroa, and a TV reporter wanting four facts about almond pollination.</w:t>
      </w:r>
    </w:p>
    <w:p w14:paraId="66EA8072" w14:textId="77777777" w:rsidR="00B85D70" w:rsidRDefault="008919C5">
      <w:r>
        <w:rPr>
          <w:b/>
          <w:bCs/>
        </w:rPr>
        <w:t>Give the unknown as much practice as the known.</w:t>
      </w:r>
      <w:r>
        <w:t xml:space="preserve"> A Master Beekeeper candidate who later wrote about his exam called the oral his weakest test: he had rehearsed the prepared talk and done nothing for the impromptu questions, despite years of talking with the public at markets and fairs.</w:t>
      </w:r>
    </w:p>
    <w:p w14:paraId="4D4E879B" w14:textId="77777777" w:rsidR="00B85D70" w:rsidRDefault="008919C5">
      <w:pPr>
        <w:pStyle w:val="Heading3"/>
      </w:pPr>
      <w:r>
        <w:t>The 3-minute answer, step by step</w:t>
      </w:r>
    </w:p>
    <w:p w14:paraId="58B51841" w14:textId="77777777" w:rsidR="00B85D70" w:rsidRDefault="008919C5">
      <w:pPr>
        <w:numPr>
          <w:ilvl w:val="0"/>
          <w:numId w:val="21"/>
        </w:numPr>
        <w:pBdr>
          <w:top w:val="nil"/>
          <w:left w:val="nil"/>
          <w:bottom w:val="nil"/>
          <w:right w:val="nil"/>
          <w:between w:val="nil"/>
        </w:pBdr>
        <w:spacing w:after="0"/>
      </w:pPr>
      <w:r>
        <w:rPr>
          <w:b/>
          <w:bCs/>
          <w:color w:val="000000"/>
        </w:rPr>
        <w:t>Listen to the end.</w:t>
      </w:r>
      <w:r>
        <w:rPr>
          <w:color w:val="000000"/>
        </w:rPr>
        <w:t xml:space="preserve"> Note who is asking, what they actually want, and any number ("tell me four things"). Listening is scored; loving to talk about bees is not the same as hearing the question.</w:t>
      </w:r>
    </w:p>
    <w:p w14:paraId="36705260" w14:textId="77777777" w:rsidR="00B85D70" w:rsidRDefault="008919C5">
      <w:pPr>
        <w:numPr>
          <w:ilvl w:val="0"/>
          <w:numId w:val="21"/>
        </w:numPr>
        <w:pBdr>
          <w:top w:val="nil"/>
          <w:left w:val="nil"/>
          <w:bottom w:val="nil"/>
          <w:right w:val="nil"/>
          <w:between w:val="nil"/>
        </w:pBdr>
        <w:spacing w:after="0"/>
      </w:pPr>
      <w:r>
        <w:rPr>
          <w:b/>
          <w:bCs/>
          <w:color w:val="000000"/>
        </w:rPr>
        <w:t>Take five seconds and set a goal.</w:t>
      </w:r>
      <w:r>
        <w:rPr>
          <w:color w:val="000000"/>
        </w:rPr>
        <w:t xml:space="preserve"> Silence reads as thoughtfulness. Decide what this person should know, feel and do when you finish. Restating the question can buy the time: "So your bees are hanging on the front of the hive and you're worried they'll swarm."</w:t>
      </w:r>
    </w:p>
    <w:p w14:paraId="0E1501C6" w14:textId="77777777" w:rsidR="00B85D70" w:rsidRDefault="008919C5">
      <w:pPr>
        <w:numPr>
          <w:ilvl w:val="0"/>
          <w:numId w:val="21"/>
        </w:numPr>
        <w:pBdr>
          <w:top w:val="nil"/>
          <w:left w:val="nil"/>
          <w:bottom w:val="nil"/>
          <w:right w:val="nil"/>
          <w:between w:val="nil"/>
        </w:pBdr>
        <w:spacing w:after="0"/>
      </w:pPr>
      <w:r>
        <w:rPr>
          <w:b/>
          <w:bCs/>
          <w:color w:val="000000"/>
        </w:rPr>
        <w:t>Choose a structure</w:t>
      </w:r>
      <w:r>
        <w:rPr>
          <w:color w:val="000000"/>
        </w:rPr>
        <w:t xml:space="preserve"> (table below).</w:t>
      </w:r>
    </w:p>
    <w:p w14:paraId="56F1B4B0" w14:textId="77777777" w:rsidR="00B85D70" w:rsidRDefault="008919C5">
      <w:pPr>
        <w:numPr>
          <w:ilvl w:val="0"/>
          <w:numId w:val="21"/>
        </w:numPr>
        <w:pBdr>
          <w:top w:val="nil"/>
          <w:left w:val="nil"/>
          <w:bottom w:val="nil"/>
          <w:right w:val="nil"/>
          <w:between w:val="nil"/>
        </w:pBdr>
        <w:spacing w:after="0"/>
      </w:pPr>
      <w:r>
        <w:rPr>
          <w:b/>
          <w:bCs/>
          <w:color w:val="000000"/>
        </w:rPr>
        <w:t>Lead with the answer.</w:t>
      </w:r>
      <w:r>
        <w:rPr>
          <w:color w:val="000000"/>
        </w:rPr>
        <w:t xml:space="preserve"> Reassurance or the bottom line comes first.</w:t>
      </w:r>
    </w:p>
    <w:p w14:paraId="11ADA0C7" w14:textId="77777777" w:rsidR="00B85D70" w:rsidRDefault="008919C5">
      <w:pPr>
        <w:numPr>
          <w:ilvl w:val="0"/>
          <w:numId w:val="21"/>
        </w:numPr>
        <w:pBdr>
          <w:top w:val="nil"/>
          <w:left w:val="nil"/>
          <w:bottom w:val="nil"/>
          <w:right w:val="nil"/>
          <w:between w:val="nil"/>
        </w:pBdr>
        <w:spacing w:after="0"/>
      </w:pPr>
      <w:r>
        <w:rPr>
          <w:b/>
          <w:bCs/>
          <w:color w:val="000000"/>
        </w:rPr>
        <w:t>Give two to four supporting points, counted aloud</w:t>
      </w:r>
      <w:r>
        <w:rPr>
          <w:color w:val="000000"/>
        </w:rPr>
        <w:t xml:space="preserve"> ("there are three things to check") so examiners can tick them off.</w:t>
      </w:r>
    </w:p>
    <w:p w14:paraId="4CFDA7CB" w14:textId="77777777" w:rsidR="00B85D70" w:rsidRDefault="008919C5">
      <w:pPr>
        <w:numPr>
          <w:ilvl w:val="0"/>
          <w:numId w:val="21"/>
        </w:numPr>
        <w:pBdr>
          <w:top w:val="nil"/>
          <w:left w:val="nil"/>
          <w:bottom w:val="nil"/>
          <w:right w:val="nil"/>
          <w:between w:val="nil"/>
        </w:pBdr>
        <w:spacing w:after="0"/>
      </w:pPr>
      <w:r>
        <w:rPr>
          <w:b/>
          <w:bCs/>
          <w:color w:val="000000"/>
        </w:rPr>
        <w:t>Give one action</w:t>
      </w:r>
      <w:r>
        <w:rPr>
          <w:color w:val="000000"/>
        </w:rPr>
        <w:t xml:space="preserve"> the person can take today.</w:t>
      </w:r>
    </w:p>
    <w:p w14:paraId="3A1AE4BF" w14:textId="77777777" w:rsidR="00B85D70" w:rsidRDefault="008919C5">
      <w:pPr>
        <w:numPr>
          <w:ilvl w:val="0"/>
          <w:numId w:val="21"/>
        </w:numPr>
        <w:pBdr>
          <w:top w:val="nil"/>
          <w:left w:val="nil"/>
          <w:bottom w:val="nil"/>
          <w:right w:val="nil"/>
          <w:between w:val="nil"/>
        </w:pBdr>
      </w:pPr>
      <w:r>
        <w:rPr>
          <w:b/>
          <w:bCs/>
          <w:color w:val="000000"/>
        </w:rPr>
        <w:t>Close in one sentence</w:t>
      </w:r>
      <w:r>
        <w:rPr>
          <w:color w:val="000000"/>
        </w:rPr>
        <w:t xml:space="preserve"> that restates the key message, then stop. Finishing at 2:30 with a clean close beats being cut off at 3:00.</w:t>
      </w:r>
    </w:p>
    <w:p w14:paraId="34C65099" w14:textId="77777777" w:rsidR="00B85D70" w:rsidRDefault="008919C5">
      <w:pPr>
        <w:pStyle w:val="Heading3"/>
      </w:pPr>
      <w:r>
        <w:t>Match the structure to the question</w:t>
      </w:r>
    </w:p>
    <w:tbl>
      <w:tblPr>
        <w:tblStyle w:val="a2"/>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7"/>
        <w:gridCol w:w="2327"/>
        <w:gridCol w:w="4836"/>
      </w:tblGrid>
      <w:tr w:rsidR="00B85D70" w14:paraId="5DD18CA7" w14:textId="77777777">
        <w:trPr>
          <w:tblHeader/>
        </w:trPr>
        <w:tc>
          <w:tcPr>
            <w:tcW w:w="2197" w:type="dxa"/>
            <w:shd w:val="clear" w:color="auto" w:fill="F2F2F2"/>
          </w:tcPr>
          <w:p w14:paraId="370ED5EC" w14:textId="77777777" w:rsidR="00B85D70" w:rsidRDefault="008919C5">
            <w:r>
              <w:t>Question type</w:t>
            </w:r>
          </w:p>
        </w:tc>
        <w:tc>
          <w:tcPr>
            <w:tcW w:w="2327" w:type="dxa"/>
            <w:shd w:val="clear" w:color="auto" w:fill="F2F2F2"/>
          </w:tcPr>
          <w:p w14:paraId="4F319E7E" w14:textId="77777777" w:rsidR="00B85D70" w:rsidRDefault="008919C5">
            <w:r>
              <w:t>Structure</w:t>
            </w:r>
          </w:p>
        </w:tc>
        <w:tc>
          <w:tcPr>
            <w:tcW w:w="4836" w:type="dxa"/>
            <w:shd w:val="clear" w:color="auto" w:fill="F2F2F2"/>
          </w:tcPr>
          <w:p w14:paraId="3D9A26DC" w14:textId="77777777" w:rsidR="00B85D70" w:rsidRDefault="008919C5">
            <w:r>
              <w:t>Example opening</w:t>
            </w:r>
          </w:p>
        </w:tc>
      </w:tr>
      <w:tr w:rsidR="00B85D70" w14:paraId="1768AAE2" w14:textId="77777777">
        <w:tc>
          <w:tcPr>
            <w:tcW w:w="2197" w:type="dxa"/>
          </w:tcPr>
          <w:p w14:paraId="4B0DCE7D" w14:textId="77777777" w:rsidR="00B85D70" w:rsidRDefault="008919C5">
            <w:r>
              <w:t>Advice ("what should I do?")</w:t>
            </w:r>
          </w:p>
        </w:tc>
        <w:tc>
          <w:tcPr>
            <w:tcW w:w="2327" w:type="dxa"/>
          </w:tcPr>
          <w:p w14:paraId="6BB779DC" w14:textId="77777777" w:rsidR="00B85D70" w:rsidRDefault="008919C5">
            <w:r>
              <w:t>What? So what? Now what?</w:t>
            </w:r>
          </w:p>
        </w:tc>
        <w:tc>
          <w:tcPr>
            <w:tcW w:w="4836" w:type="dxa"/>
          </w:tcPr>
          <w:p w14:paraId="78CACEB3" w14:textId="77777777" w:rsidR="00B85D70" w:rsidRDefault="008919C5">
            <w:r>
              <w:t>"What you're seeing is bearding. It means the hive is hot, not leaving. Tonight, open up ventilation."</w:t>
            </w:r>
          </w:p>
        </w:tc>
      </w:tr>
      <w:tr w:rsidR="00B85D70" w14:paraId="3ADC0730" w14:textId="77777777">
        <w:tc>
          <w:tcPr>
            <w:tcW w:w="2197" w:type="dxa"/>
          </w:tcPr>
          <w:p w14:paraId="25704B56" w14:textId="77777777" w:rsidR="00B85D70" w:rsidRDefault="008919C5">
            <w:r>
              <w:t>Opinion ("is it true that…?")</w:t>
            </w:r>
          </w:p>
        </w:tc>
        <w:tc>
          <w:tcPr>
            <w:tcW w:w="2327" w:type="dxa"/>
          </w:tcPr>
          <w:p w14:paraId="6006F4A9" w14:textId="77777777" w:rsidR="00B85D70" w:rsidRDefault="008919C5">
            <w:r>
              <w:t>PREP: point, reason, example, point</w:t>
            </w:r>
          </w:p>
        </w:tc>
        <w:tc>
          <w:tcPr>
            <w:tcW w:w="4836" w:type="dxa"/>
          </w:tcPr>
          <w:p w14:paraId="05E4F01C" w14:textId="77777777" w:rsidR="00B85D70" w:rsidRDefault="008919C5">
            <w:r>
              <w:t>"No, honey bees aren't going extinct, because beekeepers replace lost colonies…"</w:t>
            </w:r>
          </w:p>
        </w:tc>
      </w:tr>
      <w:tr w:rsidR="00B85D70" w14:paraId="53356701" w14:textId="77777777">
        <w:tc>
          <w:tcPr>
            <w:tcW w:w="2197" w:type="dxa"/>
          </w:tcPr>
          <w:p w14:paraId="260C8BF0" w14:textId="77777777" w:rsidR="00B85D70" w:rsidRDefault="008919C5">
            <w:r>
              <w:t>Decision or persuasion (officials, growers)</w:t>
            </w:r>
          </w:p>
        </w:tc>
        <w:tc>
          <w:tcPr>
            <w:tcW w:w="2327" w:type="dxa"/>
          </w:tcPr>
          <w:p w14:paraId="4A614550" w14:textId="77777777" w:rsidR="00B85D70" w:rsidRDefault="008919C5">
            <w:r>
              <w:t>Problem, solution, benefit</w:t>
            </w:r>
          </w:p>
        </w:tc>
        <w:tc>
          <w:tcPr>
            <w:tcW w:w="4836" w:type="dxa"/>
          </w:tcPr>
          <w:p w14:paraId="10ACE0B6" w14:textId="77777777" w:rsidR="00B85D70" w:rsidRDefault="008919C5">
            <w:r>
              <w:t>"The concern is stings near homes; the fix is good siting; the benefit is pollination for the whole neighborhood."</w:t>
            </w:r>
          </w:p>
        </w:tc>
      </w:tr>
      <w:tr w:rsidR="00B85D70" w14:paraId="676532EA" w14:textId="77777777">
        <w:tc>
          <w:tcPr>
            <w:tcW w:w="2197" w:type="dxa"/>
          </w:tcPr>
          <w:p w14:paraId="42BD76BE" w14:textId="77777777" w:rsidR="00B85D70" w:rsidRDefault="008919C5">
            <w:r>
              <w:t>Yes/no from the press</w:t>
            </w:r>
          </w:p>
        </w:tc>
        <w:tc>
          <w:tcPr>
            <w:tcW w:w="2327" w:type="dxa"/>
          </w:tcPr>
          <w:p w14:paraId="798127A5" w14:textId="77777777" w:rsidR="00B85D70" w:rsidRDefault="008919C5">
            <w:r>
              <w:t>"Yes, because…" or "No, because…"</w:t>
            </w:r>
          </w:p>
        </w:tc>
        <w:tc>
          <w:tcPr>
            <w:tcW w:w="4836" w:type="dxa"/>
          </w:tcPr>
          <w:p w14:paraId="6ADACFDD" w14:textId="77777777" w:rsidR="00B85D70" w:rsidRDefault="008919C5">
            <w:r>
              <w:t>"Yes, because pollination is a paid service…"</w:t>
            </w:r>
          </w:p>
        </w:tc>
      </w:tr>
      <w:tr w:rsidR="00B85D70" w14:paraId="66EA3266" w14:textId="77777777">
        <w:tc>
          <w:tcPr>
            <w:tcW w:w="2197" w:type="dxa"/>
          </w:tcPr>
          <w:p w14:paraId="305F2EEC" w14:textId="77777777" w:rsidR="00B85D70" w:rsidRDefault="008919C5">
            <w:r>
              <w:t>How something changed</w:t>
            </w:r>
          </w:p>
        </w:tc>
        <w:tc>
          <w:tcPr>
            <w:tcW w:w="2327" w:type="dxa"/>
          </w:tcPr>
          <w:p w14:paraId="4E97ED7F" w14:textId="77777777" w:rsidR="00B85D70" w:rsidRDefault="008919C5">
            <w:r>
              <w:t>Past, present, future</w:t>
            </w:r>
          </w:p>
        </w:tc>
        <w:tc>
          <w:tcPr>
            <w:tcW w:w="4836" w:type="dxa"/>
          </w:tcPr>
          <w:p w14:paraId="357F1234" w14:textId="77777777" w:rsidR="00B85D70" w:rsidRDefault="008919C5">
            <w:r>
              <w:t>"Twenty years ago we didn't treat for mites; now…"</w:t>
            </w:r>
          </w:p>
        </w:tc>
      </w:tr>
      <w:tr w:rsidR="00B85D70" w14:paraId="5FFAEB72" w14:textId="77777777">
        <w:tc>
          <w:tcPr>
            <w:tcW w:w="2197" w:type="dxa"/>
          </w:tcPr>
          <w:p w14:paraId="419C6745" w14:textId="77777777" w:rsidR="00B85D70" w:rsidRDefault="008919C5">
            <w:r>
              <w:t>Narrative (pollination, history, a colony's decline)</w:t>
            </w:r>
          </w:p>
        </w:tc>
        <w:tc>
          <w:tcPr>
            <w:tcW w:w="2327" w:type="dxa"/>
          </w:tcPr>
          <w:p w14:paraId="28329158" w14:textId="77777777" w:rsidR="00B85D70" w:rsidRDefault="008919C5">
            <w:r>
              <w:t>Story, lesson, closing line</w:t>
            </w:r>
          </w:p>
        </w:tc>
        <w:tc>
          <w:tcPr>
            <w:tcW w:w="4836" w:type="dxa"/>
          </w:tcPr>
          <w:p w14:paraId="36FE9730" w14:textId="77777777" w:rsidR="00B85D70" w:rsidRDefault="008919C5">
            <w:r>
              <w:t>"Let me tell you how a colony gets ready for almond bloom."</w:t>
            </w:r>
          </w:p>
        </w:tc>
      </w:tr>
      <w:tr w:rsidR="00B85D70" w14:paraId="4C8AEC1F" w14:textId="77777777">
        <w:tc>
          <w:tcPr>
            <w:tcW w:w="2197" w:type="dxa"/>
          </w:tcPr>
          <w:p w14:paraId="38275A8B" w14:textId="77777777" w:rsidR="00B85D70" w:rsidRDefault="008919C5">
            <w:r>
              <w:t>Diagnosis</w:t>
            </w:r>
          </w:p>
        </w:tc>
        <w:tc>
          <w:tcPr>
            <w:tcW w:w="2327" w:type="dxa"/>
          </w:tcPr>
          <w:p w14:paraId="58C95013" w14:textId="77777777" w:rsidR="00B85D70" w:rsidRDefault="008919C5">
            <w:r>
              <w:t>Problem, likely causes, what to check, what to do</w:t>
            </w:r>
          </w:p>
        </w:tc>
        <w:tc>
          <w:tcPr>
            <w:tcW w:w="4836" w:type="dxa"/>
          </w:tcPr>
          <w:p w14:paraId="3E11D0FA" w14:textId="77777777" w:rsidR="00B85D70" w:rsidRDefault="008919C5">
            <w:r>
              <w:t>"Spotty brood has three common causes…"</w:t>
            </w:r>
          </w:p>
        </w:tc>
      </w:tr>
    </w:tbl>
    <w:p w14:paraId="08915149" w14:textId="77777777" w:rsidR="00B85D70" w:rsidRDefault="008919C5">
      <w:r>
        <w:t>Drill these until the frame chooses itself. You will rarely need more than two: one for advice and one for opinion.</w:t>
      </w:r>
    </w:p>
    <w:p w14:paraId="49E7FFD6" w14:textId="77777777" w:rsidR="00B85D70" w:rsidRDefault="008919C5">
      <w:pPr>
        <w:pStyle w:val="Heading3"/>
      </w:pPr>
      <w:r>
        <w:t>Answer like a mentor</w:t>
      </w:r>
    </w:p>
    <w:p w14:paraId="644E95EC" w14:textId="77777777" w:rsidR="00B85D70" w:rsidRDefault="008919C5">
      <w:r>
        <w:t>Experienced examiners and mentors describe habits that translate directly into points:</w:t>
      </w:r>
    </w:p>
    <w:p w14:paraId="35DA6F21" w14:textId="77777777" w:rsidR="00B85D70" w:rsidRDefault="008919C5">
      <w:pPr>
        <w:numPr>
          <w:ilvl w:val="0"/>
          <w:numId w:val="22"/>
        </w:numPr>
        <w:pBdr>
          <w:top w:val="nil"/>
          <w:left w:val="nil"/>
          <w:bottom w:val="nil"/>
          <w:right w:val="nil"/>
          <w:between w:val="nil"/>
        </w:pBdr>
        <w:spacing w:after="0"/>
      </w:pPr>
      <w:r>
        <w:rPr>
          <w:b/>
          <w:bCs/>
          <w:color w:val="000000"/>
        </w:rPr>
        <w:t>Stay positive about beekeeping.</w:t>
      </w:r>
      <w:r>
        <w:rPr>
          <w:color w:val="000000"/>
        </w:rPr>
        <w:t xml:space="preserve"> Acknowledge a mistake but frame it as learning. A dead colony still left drawn comb that gives next year's bees a head start.</w:t>
      </w:r>
    </w:p>
    <w:p w14:paraId="17E60A26" w14:textId="77777777" w:rsidR="00B85D70" w:rsidRDefault="008919C5">
      <w:pPr>
        <w:numPr>
          <w:ilvl w:val="0"/>
          <w:numId w:val="22"/>
        </w:numPr>
        <w:pBdr>
          <w:top w:val="nil"/>
          <w:left w:val="nil"/>
          <w:bottom w:val="nil"/>
          <w:right w:val="nil"/>
          <w:between w:val="nil"/>
        </w:pBdr>
        <w:spacing w:after="0"/>
      </w:pPr>
      <w:r>
        <w:rPr>
          <w:b/>
          <w:bCs/>
          <w:color w:val="000000"/>
        </w:rPr>
        <w:t>Read between the lines.</w:t>
      </w:r>
      <w:r>
        <w:rPr>
          <w:color w:val="000000"/>
        </w:rPr>
        <w:t xml:space="preserve"> People describe symptoms badly; listen for the clues that reveal the real problem.</w:t>
      </w:r>
    </w:p>
    <w:p w14:paraId="6F202061" w14:textId="77777777" w:rsidR="00B85D70" w:rsidRDefault="008919C5">
      <w:pPr>
        <w:numPr>
          <w:ilvl w:val="0"/>
          <w:numId w:val="22"/>
        </w:numPr>
        <w:pBdr>
          <w:top w:val="nil"/>
          <w:left w:val="nil"/>
          <w:bottom w:val="nil"/>
          <w:right w:val="nil"/>
          <w:between w:val="nil"/>
        </w:pBdr>
        <w:spacing w:after="0"/>
      </w:pPr>
      <w:r>
        <w:rPr>
          <w:b/>
          <w:bCs/>
          <w:color w:val="000000"/>
        </w:rPr>
        <w:t>Start from "it depends."</w:t>
      </w:r>
      <w:r>
        <w:rPr>
          <w:color w:val="000000"/>
        </w:rPr>
        <w:t xml:space="preserve"> Name the conditions that change the answer (region, season, colony strength, eggs present), then give the recommendation for this asker's case.</w:t>
      </w:r>
    </w:p>
    <w:p w14:paraId="3E871B81" w14:textId="77777777" w:rsidR="00B85D70" w:rsidRDefault="008919C5">
      <w:pPr>
        <w:numPr>
          <w:ilvl w:val="0"/>
          <w:numId w:val="22"/>
        </w:numPr>
        <w:pBdr>
          <w:top w:val="nil"/>
          <w:left w:val="nil"/>
          <w:bottom w:val="nil"/>
          <w:right w:val="nil"/>
          <w:between w:val="nil"/>
        </w:pBdr>
        <w:spacing w:after="0"/>
      </w:pPr>
      <w:r>
        <w:rPr>
          <w:b/>
          <w:bCs/>
          <w:color w:val="000000"/>
        </w:rPr>
        <w:t>Be practical.</w:t>
      </w:r>
      <w:r>
        <w:rPr>
          <w:color w:val="000000"/>
        </w:rPr>
        <w:t xml:space="preserve"> Science and theory without something to try does not help.</w:t>
      </w:r>
    </w:p>
    <w:p w14:paraId="6036FDDA" w14:textId="77777777" w:rsidR="00B85D70" w:rsidRDefault="008919C5">
      <w:pPr>
        <w:numPr>
          <w:ilvl w:val="0"/>
          <w:numId w:val="22"/>
        </w:numPr>
        <w:pBdr>
          <w:top w:val="nil"/>
          <w:left w:val="nil"/>
          <w:bottom w:val="nil"/>
          <w:right w:val="nil"/>
          <w:between w:val="nil"/>
        </w:pBdr>
        <w:spacing w:after="0"/>
      </w:pPr>
      <w:r>
        <w:rPr>
          <w:b/>
          <w:bCs/>
          <w:color w:val="000000"/>
        </w:rPr>
        <w:t>Consider "wait and look again."</w:t>
      </w:r>
      <w:r>
        <w:rPr>
          <w:color w:val="000000"/>
        </w:rPr>
        <w:t xml:space="preserve"> For many new-beekeeper worries, such as possible queenlessness, a short wait and a second inspection is the most useful advice.</w:t>
      </w:r>
    </w:p>
    <w:p w14:paraId="38B573CE" w14:textId="77777777" w:rsidR="00B85D70" w:rsidRDefault="008919C5">
      <w:pPr>
        <w:numPr>
          <w:ilvl w:val="0"/>
          <w:numId w:val="22"/>
        </w:numPr>
        <w:pBdr>
          <w:top w:val="nil"/>
          <w:left w:val="nil"/>
          <w:bottom w:val="nil"/>
          <w:right w:val="nil"/>
          <w:between w:val="nil"/>
        </w:pBdr>
        <w:spacing w:after="0"/>
      </w:pPr>
      <w:r>
        <w:rPr>
          <w:b/>
          <w:bCs/>
          <w:color w:val="000000"/>
        </w:rPr>
        <w:t>Never apologize for your answer.</w:t>
      </w:r>
      <w:r>
        <w:rPr>
          <w:color w:val="000000"/>
        </w:rPr>
        <w:t xml:space="preserve"> Openers like "I'm not sure I'll get this right" undercut you before you begin.</w:t>
      </w:r>
    </w:p>
    <w:p w14:paraId="242876FC" w14:textId="77777777" w:rsidR="00B85D70" w:rsidRDefault="008919C5">
      <w:pPr>
        <w:numPr>
          <w:ilvl w:val="0"/>
          <w:numId w:val="22"/>
        </w:numPr>
        <w:pBdr>
          <w:top w:val="nil"/>
          <w:left w:val="nil"/>
          <w:bottom w:val="nil"/>
          <w:right w:val="nil"/>
          <w:between w:val="nil"/>
        </w:pBdr>
      </w:pPr>
      <w:r>
        <w:rPr>
          <w:b/>
          <w:bCs/>
          <w:color w:val="000000"/>
        </w:rPr>
        <w:t>Don't try to cover everything.</w:t>
      </w:r>
      <w:r>
        <w:rPr>
          <w:color w:val="000000"/>
        </w:rPr>
        <w:t xml:space="preserve"> Choose one specific example and finish conclusively.</w:t>
      </w:r>
    </w:p>
    <w:p w14:paraId="3F697086" w14:textId="77777777" w:rsidR="00B85D70" w:rsidRDefault="008919C5">
      <w:pPr>
        <w:pStyle w:val="Heading3"/>
      </w:pPr>
      <w:r>
        <w:t>Reading the hidden point</w:t>
      </w:r>
    </w:p>
    <w:p w14:paraId="4B0E8963" w14:textId="77777777" w:rsidR="00B85D70" w:rsidRDefault="008919C5">
      <w:r>
        <w:t>Many impromptu questions test judgment and ambassadorship more than facts. In the newspaper-article question above, the published answer guide was about relationships: thank the author, offer to talk, offer to write future articles or speak to civic groups. A perfect lecture on varroa would have missed the point. Ask yourself: is this really about bees, or about how an expert represents beekeeping?</w:t>
      </w:r>
    </w:p>
    <w:p w14:paraId="07B98A76" w14:textId="77777777" w:rsidR="00B85D70" w:rsidRDefault="008919C5">
      <w:pPr>
        <w:pStyle w:val="Heading3"/>
      </w:pPr>
      <w:r>
        <w:t>Aim for good enough</w:t>
      </w:r>
    </w:p>
    <w:p w14:paraId="74018F21" w14:textId="77777777" w:rsidR="00B85D70" w:rsidRDefault="008919C5">
      <w:r>
        <w:t>Impromptu-speaking researchers advise quieting your inner critic and aiming for a clear, correct answer rather than a brilliant one; the mental energy you save goes into delivery. A sound, warm, organized answer passes.</w:t>
      </w:r>
    </w:p>
    <w:p w14:paraId="7ADCE304" w14:textId="77777777" w:rsidR="00B85D70" w:rsidRDefault="008919C5">
      <w:pPr>
        <w:pStyle w:val="Heading3"/>
      </w:pPr>
      <w:r>
        <w:t>When you don't know</w:t>
      </w:r>
    </w:p>
    <w:p w14:paraId="06FDFE60" w14:textId="77777777" w:rsidR="00B85D70" w:rsidRDefault="008919C5">
      <w:r>
        <w:t>Say what you do know, say honestly what you would check, name where you would look or whom you would call (state apiarist, extension apiculturist, the pesticide label), and promise to follow up. Bluffing costs accuracy and ambassadorship at once.</w:t>
      </w:r>
    </w:p>
    <w:p w14:paraId="59146E55" w14:textId="77777777" w:rsidR="00B85D70" w:rsidRDefault="008919C5">
      <w:pPr>
        <w:pStyle w:val="Heading2"/>
      </w:pPr>
      <w:r>
        <w:t>Part III: Follow-up questions and the panel interview</w:t>
      </w:r>
    </w:p>
    <w:p w14:paraId="7FD99B53" w14:textId="77777777" w:rsidR="00B85D70" w:rsidRDefault="008919C5">
      <w:r>
        <w:t>Nearly every beekeeping oral exam follows a presentation or answer with questions from the panel, so prepare for the questions as seriously as the talk. Some programs score this explicitly as "ability to answer follow-up questions" or "composure under random questions"; others fold it into listening and preparedness.</w:t>
      </w:r>
    </w:p>
    <w:tbl>
      <w:tblPr>
        <w:tblStyle w:val="a3"/>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0"/>
        <w:gridCol w:w="4440"/>
      </w:tblGrid>
      <w:tr w:rsidR="00B85D70" w14:paraId="6A28B29A" w14:textId="77777777">
        <w:trPr>
          <w:tblHeader/>
        </w:trPr>
        <w:tc>
          <w:tcPr>
            <w:tcW w:w="4920" w:type="dxa"/>
            <w:shd w:val="clear" w:color="auto" w:fill="F2F2F2"/>
          </w:tcPr>
          <w:p w14:paraId="5A28C74C" w14:textId="77777777" w:rsidR="00B85D70" w:rsidRDefault="008919C5">
            <w:r>
              <w:t>Format you may meet</w:t>
            </w:r>
          </w:p>
        </w:tc>
        <w:tc>
          <w:tcPr>
            <w:tcW w:w="4440" w:type="dxa"/>
            <w:shd w:val="clear" w:color="auto" w:fill="F2F2F2"/>
          </w:tcPr>
          <w:p w14:paraId="69728A18" w14:textId="77777777" w:rsidR="00B85D70" w:rsidRDefault="008919C5">
            <w:r>
              <w:t>What it tests</w:t>
            </w:r>
          </w:p>
        </w:tc>
      </w:tr>
      <w:tr w:rsidR="00B85D70" w14:paraId="6D6E7BB3" w14:textId="77777777">
        <w:tc>
          <w:tcPr>
            <w:tcW w:w="4920" w:type="dxa"/>
          </w:tcPr>
          <w:p w14:paraId="3658AFC3" w14:textId="77777777" w:rsidR="00B85D70" w:rsidRDefault="008919C5">
            <w:r>
              <w:t>A few audience-style questions after a short prepared talk</w:t>
            </w:r>
          </w:p>
        </w:tc>
        <w:tc>
          <w:tcPr>
            <w:tcW w:w="4440" w:type="dxa"/>
          </w:tcPr>
          <w:p w14:paraId="035BA250" w14:textId="77777777" w:rsidR="00B85D70" w:rsidRDefault="008919C5">
            <w:r>
              <w:t>Whether you can go one level deeper and stay in role</w:t>
            </w:r>
          </w:p>
        </w:tc>
      </w:tr>
      <w:tr w:rsidR="00B85D70" w14:paraId="7049B825" w14:textId="77777777">
        <w:tc>
          <w:tcPr>
            <w:tcW w:w="4920" w:type="dxa"/>
          </w:tcPr>
          <w:p w14:paraId="428C7B69" w14:textId="77777777" w:rsidR="00B85D70" w:rsidRDefault="008919C5">
            <w:r>
              <w:t>Facilitator questions after a longer slide presentation</w:t>
            </w:r>
          </w:p>
        </w:tc>
        <w:tc>
          <w:tcPr>
            <w:tcW w:w="4440" w:type="dxa"/>
          </w:tcPr>
          <w:p w14:paraId="22674EE0" w14:textId="77777777" w:rsidR="00B85D70" w:rsidRDefault="008919C5">
            <w:r>
              <w:t>Command of your sources and the literature</w:t>
            </w:r>
          </w:p>
        </w:tc>
      </w:tr>
      <w:tr w:rsidR="00B85D70" w14:paraId="6BD6F102" w14:textId="77777777">
        <w:tc>
          <w:tcPr>
            <w:tcW w:w="4920" w:type="dxa"/>
          </w:tcPr>
          <w:p w14:paraId="572A5C4D" w14:textId="77777777" w:rsidR="00B85D70" w:rsidRDefault="008919C5">
            <w:r>
              <w:t>Questions on a declared specialty or major</w:t>
            </w:r>
          </w:p>
        </w:tc>
        <w:tc>
          <w:tcPr>
            <w:tcW w:w="4440" w:type="dxa"/>
          </w:tcPr>
          <w:p w14:paraId="0F23CF5E" w14:textId="77777777" w:rsidR="00B85D70" w:rsidRDefault="008919C5">
            <w:r>
              <w:t>Depth in the area you claimed</w:t>
            </w:r>
          </w:p>
        </w:tc>
      </w:tr>
      <w:tr w:rsidR="00B85D70" w14:paraId="1F6B7B2B" w14:textId="77777777">
        <w:tc>
          <w:tcPr>
            <w:tcW w:w="4920" w:type="dxa"/>
          </w:tcPr>
          <w:p w14:paraId="2FE8CBD8" w14:textId="77777777" w:rsidR="00B85D70" w:rsidRDefault="008919C5">
            <w:r>
              <w:t>Rigorous questioning after a research presentation</w:t>
            </w:r>
          </w:p>
        </w:tc>
        <w:tc>
          <w:tcPr>
            <w:tcW w:w="4440" w:type="dxa"/>
          </w:tcPr>
          <w:p w14:paraId="10E0E986" w14:textId="77777777" w:rsidR="00B85D70" w:rsidRDefault="008919C5">
            <w:r>
              <w:t>Knowledge of the whole project, not just your part</w:t>
            </w:r>
          </w:p>
        </w:tc>
      </w:tr>
      <w:tr w:rsidR="00B85D70" w14:paraId="2144334D" w14:textId="77777777">
        <w:tc>
          <w:tcPr>
            <w:tcW w:w="4920" w:type="dxa"/>
          </w:tcPr>
          <w:p w14:paraId="7960F104" w14:textId="77777777" w:rsidR="00B85D70" w:rsidRDefault="008919C5">
            <w:r>
              <w:t>A general-knowledge interview lasting an hour or more</w:t>
            </w:r>
          </w:p>
        </w:tc>
        <w:tc>
          <w:tcPr>
            <w:tcW w:w="4440" w:type="dxa"/>
          </w:tcPr>
          <w:p w14:paraId="170B22D6" w14:textId="77777777" w:rsidR="00B85D70" w:rsidRDefault="008919C5">
            <w:r>
              <w:t>Breadth, composure and clear self-expression</w:t>
            </w:r>
          </w:p>
        </w:tc>
      </w:tr>
    </w:tbl>
    <w:p w14:paraId="5070D65B" w14:textId="77777777" w:rsidR="00B85D70" w:rsidRDefault="008919C5">
      <w:pPr>
        <w:pStyle w:val="Heading3"/>
      </w:pPr>
      <w:r>
        <w:t>Preparing for the questions after your talk</w:t>
      </w:r>
    </w:p>
    <w:p w14:paraId="13DC428B" w14:textId="77777777" w:rsidR="00B85D70" w:rsidRDefault="008919C5">
      <w:pPr>
        <w:numPr>
          <w:ilvl w:val="0"/>
          <w:numId w:val="23"/>
        </w:numPr>
        <w:pBdr>
          <w:top w:val="nil"/>
          <w:left w:val="nil"/>
          <w:bottom w:val="nil"/>
          <w:right w:val="nil"/>
          <w:between w:val="nil"/>
        </w:pBdr>
        <w:spacing w:after="0"/>
      </w:pPr>
      <w:r>
        <w:rPr>
          <w:b/>
          <w:bCs/>
          <w:color w:val="000000"/>
        </w:rPr>
        <w:t>Write the ten questions your talk invites.</w:t>
      </w:r>
      <w:r>
        <w:rPr>
          <w:color w:val="000000"/>
        </w:rPr>
        <w:t xml:space="preserve"> Every claim is a door. Mention a pesticide class and expect "which products?" Cite a number and expect "where does that come from?"</w:t>
      </w:r>
    </w:p>
    <w:p w14:paraId="03F18E0A" w14:textId="77777777" w:rsidR="00B85D70" w:rsidRDefault="008919C5">
      <w:pPr>
        <w:numPr>
          <w:ilvl w:val="0"/>
          <w:numId w:val="23"/>
        </w:numPr>
        <w:pBdr>
          <w:top w:val="nil"/>
          <w:left w:val="nil"/>
          <w:bottom w:val="nil"/>
          <w:right w:val="nil"/>
          <w:between w:val="nil"/>
        </w:pBdr>
        <w:spacing w:after="0"/>
      </w:pPr>
      <w:r>
        <w:rPr>
          <w:b/>
          <w:bCs/>
          <w:color w:val="000000"/>
        </w:rPr>
        <w:t>Know one level deeper than you present.</w:t>
      </w:r>
      <w:r>
        <w:rPr>
          <w:color w:val="000000"/>
        </w:rPr>
        <w:t xml:space="preserve"> Keep backup facts, sources and examples you deliberately left out.</w:t>
      </w:r>
    </w:p>
    <w:p w14:paraId="64E2CA4E" w14:textId="77777777" w:rsidR="00B85D70" w:rsidRDefault="008919C5">
      <w:pPr>
        <w:numPr>
          <w:ilvl w:val="0"/>
          <w:numId w:val="23"/>
        </w:numPr>
        <w:pBdr>
          <w:top w:val="nil"/>
          <w:left w:val="nil"/>
          <w:bottom w:val="nil"/>
          <w:right w:val="nil"/>
          <w:between w:val="nil"/>
        </w:pBdr>
        <w:spacing w:after="0"/>
      </w:pPr>
      <w:r>
        <w:rPr>
          <w:b/>
          <w:bCs/>
          <w:color w:val="000000"/>
        </w:rPr>
        <w:t>Hold back one good point.</w:t>
      </w:r>
      <w:r>
        <w:rPr>
          <w:color w:val="000000"/>
        </w:rPr>
        <w:t xml:space="preserve"> A strong detail saved for Q&amp;A gives you a confident answer ready.</w:t>
      </w:r>
    </w:p>
    <w:p w14:paraId="6B7806C6" w14:textId="77777777" w:rsidR="00B85D70" w:rsidRDefault="008919C5">
      <w:pPr>
        <w:numPr>
          <w:ilvl w:val="0"/>
          <w:numId w:val="23"/>
        </w:numPr>
        <w:pBdr>
          <w:top w:val="nil"/>
          <w:left w:val="nil"/>
          <w:bottom w:val="nil"/>
          <w:right w:val="nil"/>
          <w:between w:val="nil"/>
        </w:pBdr>
        <w:spacing w:after="0"/>
      </w:pPr>
      <w:r>
        <w:rPr>
          <w:b/>
          <w:bCs/>
          <w:color w:val="000000"/>
        </w:rPr>
        <w:t>Have a mock panel interrupt and probe.</w:t>
      </w:r>
      <w:r>
        <w:rPr>
          <w:color w:val="000000"/>
        </w:rPr>
        <w:t xml:space="preserve"> Ask them to push on your weakest section and to ask one question slightly outside your topic.</w:t>
      </w:r>
    </w:p>
    <w:p w14:paraId="76A8BE1B" w14:textId="77777777" w:rsidR="00B85D70" w:rsidRDefault="008919C5">
      <w:pPr>
        <w:numPr>
          <w:ilvl w:val="0"/>
          <w:numId w:val="23"/>
        </w:numPr>
        <w:pBdr>
          <w:top w:val="nil"/>
          <w:left w:val="nil"/>
          <w:bottom w:val="nil"/>
          <w:right w:val="nil"/>
          <w:between w:val="nil"/>
        </w:pBdr>
        <w:spacing w:after="0"/>
      </w:pPr>
      <w:r>
        <w:rPr>
          <w:b/>
          <w:bCs/>
          <w:color w:val="000000"/>
        </w:rPr>
        <w:t>Answer follow-ups short.</w:t>
      </w:r>
      <w:r>
        <w:rPr>
          <w:color w:val="000000"/>
        </w:rPr>
        <w:t xml:space="preserve"> Twenty to sixty seconds: the answer, one reason, stop. Offer to say more rather than lecturing.</w:t>
      </w:r>
    </w:p>
    <w:p w14:paraId="42920C77" w14:textId="77777777" w:rsidR="00B85D70" w:rsidRDefault="008919C5">
      <w:pPr>
        <w:numPr>
          <w:ilvl w:val="0"/>
          <w:numId w:val="23"/>
        </w:numPr>
        <w:pBdr>
          <w:top w:val="nil"/>
          <w:left w:val="nil"/>
          <w:bottom w:val="nil"/>
          <w:right w:val="nil"/>
          <w:between w:val="nil"/>
        </w:pBdr>
        <w:spacing w:after="0"/>
      </w:pPr>
      <w:r>
        <w:rPr>
          <w:b/>
          <w:bCs/>
          <w:color w:val="000000"/>
        </w:rPr>
        <w:t>Restate, then answer.</w:t>
      </w:r>
      <w:r>
        <w:rPr>
          <w:color w:val="000000"/>
        </w:rPr>
        <w:t xml:space="preserve"> "You're asking whether the foam is safe for the bees, too?" buys a moment and proves you listened.</w:t>
      </w:r>
    </w:p>
    <w:p w14:paraId="77F51867" w14:textId="77777777" w:rsidR="00B85D70" w:rsidRDefault="008919C5">
      <w:pPr>
        <w:numPr>
          <w:ilvl w:val="0"/>
          <w:numId w:val="23"/>
        </w:numPr>
        <w:pBdr>
          <w:top w:val="nil"/>
          <w:left w:val="nil"/>
          <w:bottom w:val="nil"/>
          <w:right w:val="nil"/>
          <w:between w:val="nil"/>
        </w:pBdr>
        <w:spacing w:after="0"/>
      </w:pPr>
      <w:r>
        <w:rPr>
          <w:b/>
          <w:bCs/>
          <w:color w:val="000000"/>
        </w:rPr>
        <w:t>Use the honest fallback.</w:t>
      </w:r>
      <w:r>
        <w:rPr>
          <w:color w:val="000000"/>
        </w:rPr>
        <w:t xml:space="preserve"> "I don't know, but here is how I'd find out, and I'll get back to you" is an expert's answer, not a failure.</w:t>
      </w:r>
    </w:p>
    <w:p w14:paraId="10B62C32" w14:textId="77777777" w:rsidR="00B85D70" w:rsidRDefault="008919C5">
      <w:pPr>
        <w:numPr>
          <w:ilvl w:val="0"/>
          <w:numId w:val="23"/>
        </w:numPr>
        <w:pBdr>
          <w:top w:val="nil"/>
          <w:left w:val="nil"/>
          <w:bottom w:val="nil"/>
          <w:right w:val="nil"/>
          <w:between w:val="nil"/>
        </w:pBdr>
      </w:pPr>
      <w:r>
        <w:rPr>
          <w:b/>
          <w:bCs/>
          <w:color w:val="000000"/>
        </w:rPr>
        <w:t>Stay in role.</w:t>
      </w:r>
      <w:r>
        <w:rPr>
          <w:color w:val="000000"/>
        </w:rPr>
        <w:t xml:space="preserve"> If the examiner is playing a board member, answer the board member.</w:t>
      </w:r>
    </w:p>
    <w:p w14:paraId="37CA288C" w14:textId="77777777" w:rsidR="00B85D70" w:rsidRDefault="008919C5">
      <w:pPr>
        <w:pStyle w:val="Heading3"/>
      </w:pPr>
      <w:r>
        <w:t>Preparing for a specialty or research interview</w:t>
      </w:r>
    </w:p>
    <w:p w14:paraId="6182470B" w14:textId="77777777" w:rsidR="00B85D70" w:rsidRDefault="008919C5">
      <w:pPr>
        <w:numPr>
          <w:ilvl w:val="0"/>
          <w:numId w:val="24"/>
        </w:numPr>
        <w:pBdr>
          <w:top w:val="nil"/>
          <w:left w:val="nil"/>
          <w:bottom w:val="nil"/>
          <w:right w:val="nil"/>
          <w:between w:val="nil"/>
        </w:pBdr>
        <w:spacing w:after="0"/>
      </w:pPr>
      <w:r>
        <w:rPr>
          <w:color w:val="000000"/>
        </w:rPr>
        <w:t>List the 25 questions you would most hate to be asked in your specialty, and rehearse a two-minute answer to each.</w:t>
      </w:r>
    </w:p>
    <w:p w14:paraId="5DEC5613" w14:textId="77777777" w:rsidR="00B85D70" w:rsidRDefault="008919C5">
      <w:pPr>
        <w:numPr>
          <w:ilvl w:val="0"/>
          <w:numId w:val="24"/>
        </w:numPr>
        <w:pBdr>
          <w:top w:val="nil"/>
          <w:left w:val="nil"/>
          <w:bottom w:val="nil"/>
          <w:right w:val="nil"/>
          <w:between w:val="nil"/>
        </w:pBdr>
        <w:spacing w:after="0"/>
      </w:pPr>
      <w:r>
        <w:rPr>
          <w:color w:val="000000"/>
        </w:rPr>
        <w:t>For research, be able to explain the question, the method, the result, its limits, and why it matters to beekeepers, in plain language and in technical language.</w:t>
      </w:r>
    </w:p>
    <w:p w14:paraId="4EAEF204" w14:textId="77777777" w:rsidR="00B85D70" w:rsidRDefault="008919C5">
      <w:pPr>
        <w:numPr>
          <w:ilvl w:val="0"/>
          <w:numId w:val="24"/>
        </w:numPr>
        <w:pBdr>
          <w:top w:val="nil"/>
          <w:left w:val="nil"/>
          <w:bottom w:val="nil"/>
          <w:right w:val="nil"/>
          <w:between w:val="nil"/>
        </w:pBdr>
        <w:spacing w:after="0"/>
      </w:pPr>
      <w:r>
        <w:rPr>
          <w:color w:val="000000"/>
        </w:rPr>
        <w:t>Know the two or three key papers in your area well enough to summarize them in a sentence each.</w:t>
      </w:r>
    </w:p>
    <w:p w14:paraId="28875880" w14:textId="77777777" w:rsidR="00B85D70" w:rsidRDefault="008919C5">
      <w:pPr>
        <w:numPr>
          <w:ilvl w:val="0"/>
          <w:numId w:val="24"/>
        </w:numPr>
        <w:pBdr>
          <w:top w:val="nil"/>
          <w:left w:val="nil"/>
          <w:bottom w:val="nil"/>
          <w:right w:val="nil"/>
          <w:between w:val="nil"/>
        </w:pBdr>
      </w:pPr>
      <w:r>
        <w:rPr>
          <w:color w:val="000000"/>
        </w:rPr>
        <w:t>Expect "what would you do differently?" and "what should be studied next?"</w:t>
      </w:r>
    </w:p>
    <w:p w14:paraId="6B5AE031" w14:textId="77777777" w:rsidR="00B85D70" w:rsidRDefault="008919C5">
      <w:pPr>
        <w:pStyle w:val="Heading2"/>
      </w:pPr>
      <w:r>
        <w:t>Know your audience</w:t>
      </w:r>
    </w:p>
    <w:p w14:paraId="1857B2C3" w14:textId="77777777" w:rsidR="00B85D70" w:rsidRDefault="008919C5">
      <w:r>
        <w:t>The same fact must be delivered differently to each persona the examiners play; identify the persona in the first five seconds and pitch everything to it.</w:t>
      </w:r>
    </w:p>
    <w:tbl>
      <w:tblPr>
        <w:tblStyle w:val="a4"/>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3"/>
        <w:gridCol w:w="2439"/>
        <w:gridCol w:w="1824"/>
        <w:gridCol w:w="1446"/>
        <w:gridCol w:w="2148"/>
      </w:tblGrid>
      <w:tr w:rsidR="00B85D70" w14:paraId="57238870" w14:textId="77777777">
        <w:trPr>
          <w:tblHeader/>
        </w:trPr>
        <w:tc>
          <w:tcPr>
            <w:tcW w:w="1503" w:type="dxa"/>
            <w:shd w:val="clear" w:color="auto" w:fill="F2F2F2"/>
          </w:tcPr>
          <w:p w14:paraId="77719929" w14:textId="77777777" w:rsidR="00B85D70" w:rsidRDefault="008919C5">
            <w:r>
              <w:t>Persona</w:t>
            </w:r>
          </w:p>
        </w:tc>
        <w:tc>
          <w:tcPr>
            <w:tcW w:w="2439" w:type="dxa"/>
            <w:shd w:val="clear" w:color="auto" w:fill="F2F2F2"/>
          </w:tcPr>
          <w:p w14:paraId="5C0DAE2F" w14:textId="77777777" w:rsidR="00B85D70" w:rsidRDefault="008919C5">
            <w:r>
              <w:t>What they need</w:t>
            </w:r>
          </w:p>
        </w:tc>
        <w:tc>
          <w:tcPr>
            <w:tcW w:w="1824" w:type="dxa"/>
            <w:shd w:val="clear" w:color="auto" w:fill="F2F2F2"/>
          </w:tcPr>
          <w:p w14:paraId="13E01752" w14:textId="77777777" w:rsidR="00B85D70" w:rsidRDefault="008919C5">
            <w:r>
              <w:t>Tone and depth</w:t>
            </w:r>
          </w:p>
        </w:tc>
        <w:tc>
          <w:tcPr>
            <w:tcW w:w="1446" w:type="dxa"/>
            <w:shd w:val="clear" w:color="auto" w:fill="F2F2F2"/>
          </w:tcPr>
          <w:p w14:paraId="16EB5AE4" w14:textId="77777777" w:rsidR="00B85D70" w:rsidRDefault="008919C5">
            <w:r>
              <w:t>Best structure</w:t>
            </w:r>
          </w:p>
        </w:tc>
        <w:tc>
          <w:tcPr>
            <w:tcW w:w="2148" w:type="dxa"/>
            <w:shd w:val="clear" w:color="auto" w:fill="F2F2F2"/>
          </w:tcPr>
          <w:p w14:paraId="5E0A95D9" w14:textId="77777777" w:rsidR="00B85D70" w:rsidRDefault="008919C5">
            <w:r>
              <w:t>Watch out for</w:t>
            </w:r>
          </w:p>
        </w:tc>
      </w:tr>
      <w:tr w:rsidR="00B85D70" w14:paraId="19247C02" w14:textId="77777777">
        <w:tc>
          <w:tcPr>
            <w:tcW w:w="1503" w:type="dxa"/>
          </w:tcPr>
          <w:p w14:paraId="09360C07" w14:textId="77777777" w:rsidR="00B85D70" w:rsidRDefault="008919C5">
            <w:r>
              <w:t>Panicked new beekeeper</w:t>
            </w:r>
          </w:p>
        </w:tc>
        <w:tc>
          <w:tcPr>
            <w:tcW w:w="2439" w:type="dxa"/>
          </w:tcPr>
          <w:p w14:paraId="79782C20" w14:textId="77777777" w:rsidR="00B85D70" w:rsidRDefault="008919C5">
            <w:r>
              <w:t>Reassurance, a diagnosis, one or two actions for today</w:t>
            </w:r>
          </w:p>
        </w:tc>
        <w:tc>
          <w:tcPr>
            <w:tcW w:w="1824" w:type="dxa"/>
          </w:tcPr>
          <w:p w14:paraId="1241C1B0" w14:textId="77777777" w:rsidR="00B85D70" w:rsidRDefault="008919C5">
            <w:r>
              <w:t>Calm, warm, plain words; a brief "why"</w:t>
            </w:r>
          </w:p>
        </w:tc>
        <w:tc>
          <w:tcPr>
            <w:tcW w:w="1446" w:type="dxa"/>
          </w:tcPr>
          <w:p w14:paraId="7FB02C5D" w14:textId="77777777" w:rsidR="00B85D70" w:rsidRDefault="008919C5">
            <w:r>
              <w:t>What? So what? Now what?</w:t>
            </w:r>
          </w:p>
        </w:tc>
        <w:tc>
          <w:tcPr>
            <w:tcW w:w="2148" w:type="dxa"/>
          </w:tcPr>
          <w:p w14:paraId="24A2EB2A" w14:textId="77777777" w:rsidR="00B85D70" w:rsidRDefault="008919C5">
            <w:r>
              <w:t>Overloading with options; making them feel foolish</w:t>
            </w:r>
          </w:p>
        </w:tc>
      </w:tr>
      <w:tr w:rsidR="00B85D70" w14:paraId="6BF42E27" w14:textId="77777777">
        <w:tc>
          <w:tcPr>
            <w:tcW w:w="1503" w:type="dxa"/>
          </w:tcPr>
          <w:p w14:paraId="27B612B9" w14:textId="77777777" w:rsidR="00B85D70" w:rsidRDefault="008919C5">
            <w:r>
              <w:t>Experienced club or association member</w:t>
            </w:r>
          </w:p>
        </w:tc>
        <w:tc>
          <w:tcPr>
            <w:tcW w:w="2439" w:type="dxa"/>
          </w:tcPr>
          <w:p w14:paraId="0EF90D50" w14:textId="77777777" w:rsidR="00B85D70" w:rsidRDefault="008919C5">
            <w:r>
              <w:t>Sound, current management detail and reasoning</w:t>
            </w:r>
          </w:p>
        </w:tc>
        <w:tc>
          <w:tcPr>
            <w:tcW w:w="1824" w:type="dxa"/>
          </w:tcPr>
          <w:p w14:paraId="03808232" w14:textId="77777777" w:rsidR="00B85D70" w:rsidRDefault="008919C5">
            <w:r>
              <w:t>Peer-to-peer; correct terms</w:t>
            </w:r>
          </w:p>
        </w:tc>
        <w:tc>
          <w:tcPr>
            <w:tcW w:w="1446" w:type="dxa"/>
          </w:tcPr>
          <w:p w14:paraId="740F5A41" w14:textId="77777777" w:rsidR="00B85D70" w:rsidRDefault="008919C5">
            <w:r>
              <w:t>Problem, causes, what to check, what to do</w:t>
            </w:r>
          </w:p>
        </w:tc>
        <w:tc>
          <w:tcPr>
            <w:tcW w:w="2148" w:type="dxa"/>
          </w:tcPr>
          <w:p w14:paraId="0C066242" w14:textId="77777777" w:rsidR="00B85D70" w:rsidRDefault="008919C5">
            <w:r>
              <w:t>Talking down; ignoring regional differences</w:t>
            </w:r>
          </w:p>
        </w:tc>
      </w:tr>
      <w:tr w:rsidR="00B85D70" w14:paraId="25CEC484" w14:textId="77777777">
        <w:tc>
          <w:tcPr>
            <w:tcW w:w="1503" w:type="dxa"/>
          </w:tcPr>
          <w:p w14:paraId="119B8682" w14:textId="77777777" w:rsidR="00B85D70" w:rsidRDefault="008919C5">
            <w:r>
              <w:t>Non-beekeeping public</w:t>
            </w:r>
          </w:p>
        </w:tc>
        <w:tc>
          <w:tcPr>
            <w:tcW w:w="2439" w:type="dxa"/>
          </w:tcPr>
          <w:p w14:paraId="1683D1EA" w14:textId="77777777" w:rsidR="00B85D70" w:rsidRDefault="008919C5">
            <w:r>
              <w:t>A clear, friendly answer and a reason to like bees and beekeepers</w:t>
            </w:r>
          </w:p>
        </w:tc>
        <w:tc>
          <w:tcPr>
            <w:tcW w:w="1824" w:type="dxa"/>
          </w:tcPr>
          <w:p w14:paraId="5A18C9AF" w14:textId="77777777" w:rsidR="00B85D70" w:rsidRDefault="008919C5">
            <w:r>
              <w:t>Simple, story-led, positive</w:t>
            </w:r>
          </w:p>
        </w:tc>
        <w:tc>
          <w:tcPr>
            <w:tcW w:w="1446" w:type="dxa"/>
          </w:tcPr>
          <w:p w14:paraId="03FE29F3" w14:textId="77777777" w:rsidR="00B85D70" w:rsidRDefault="008919C5">
            <w:r>
              <w:t>Story, lesson, closing line</w:t>
            </w:r>
          </w:p>
        </w:tc>
        <w:tc>
          <w:tcPr>
            <w:tcW w:w="2148" w:type="dxa"/>
          </w:tcPr>
          <w:p w14:paraId="489C0DEB" w14:textId="77777777" w:rsidR="00B85D70" w:rsidRDefault="008919C5">
            <w:r>
              <w:t>Jargon; alarming statistics; selling instead of informing</w:t>
            </w:r>
          </w:p>
        </w:tc>
      </w:tr>
      <w:tr w:rsidR="00B85D70" w14:paraId="6D359BC7" w14:textId="77777777">
        <w:tc>
          <w:tcPr>
            <w:tcW w:w="1503" w:type="dxa"/>
          </w:tcPr>
          <w:p w14:paraId="0855D51F" w14:textId="77777777" w:rsidR="00B85D70" w:rsidRDefault="008919C5">
            <w:r>
              <w:t>Press (TV, radio, print)</w:t>
            </w:r>
          </w:p>
        </w:tc>
        <w:tc>
          <w:tcPr>
            <w:tcW w:w="2439" w:type="dxa"/>
          </w:tcPr>
          <w:p w14:paraId="5FDDBF95" w14:textId="77777777" w:rsidR="00B85D70" w:rsidRDefault="008919C5">
            <w:r>
              <w:t>Short, quotable, accurate statements; the number of points requested</w:t>
            </w:r>
          </w:p>
        </w:tc>
        <w:tc>
          <w:tcPr>
            <w:tcW w:w="1824" w:type="dxa"/>
          </w:tcPr>
          <w:p w14:paraId="590B8F3E" w14:textId="77777777" w:rsidR="00B85D70" w:rsidRDefault="008919C5">
            <w:r>
              <w:t>Crisp 10–20 second sentences; one key message, repeated</w:t>
            </w:r>
          </w:p>
        </w:tc>
        <w:tc>
          <w:tcPr>
            <w:tcW w:w="1446" w:type="dxa"/>
          </w:tcPr>
          <w:p w14:paraId="2B832EBE" w14:textId="77777777" w:rsidR="00B85D70" w:rsidRDefault="008919C5">
            <w:r>
              <w:t>Yes/no, because; counted points</w:t>
            </w:r>
          </w:p>
        </w:tc>
        <w:tc>
          <w:tcPr>
            <w:tcW w:w="2148" w:type="dxa"/>
          </w:tcPr>
          <w:p w14:paraId="62A4F41B" w14:textId="77777777" w:rsidR="00B85D70" w:rsidRDefault="008919C5">
            <w:r>
              <w:t>Speculating; rambling; being drawn into blame</w:t>
            </w:r>
          </w:p>
        </w:tc>
      </w:tr>
      <w:tr w:rsidR="00B85D70" w14:paraId="7ABFFED5" w14:textId="77777777">
        <w:tc>
          <w:tcPr>
            <w:tcW w:w="1503" w:type="dxa"/>
          </w:tcPr>
          <w:p w14:paraId="3CA617AE" w14:textId="77777777" w:rsidR="00B85D70" w:rsidRDefault="008919C5">
            <w:r>
              <w:t>Officials (board, council, legislator, first responders)</w:t>
            </w:r>
          </w:p>
        </w:tc>
        <w:tc>
          <w:tcPr>
            <w:tcW w:w="2439" w:type="dxa"/>
          </w:tcPr>
          <w:p w14:paraId="4AE747C0" w14:textId="77777777" w:rsidR="00B85D70" w:rsidRDefault="008919C5">
            <w:r>
              <w:t>Facts that support a decision or a procedure; who to call</w:t>
            </w:r>
          </w:p>
        </w:tc>
        <w:tc>
          <w:tcPr>
            <w:tcW w:w="1824" w:type="dxa"/>
          </w:tcPr>
          <w:p w14:paraId="25B86CEA" w14:textId="77777777" w:rsidR="00B85D70" w:rsidRDefault="008919C5">
            <w:r>
              <w:t>Respectful, practical, organized by their questions</w:t>
            </w:r>
          </w:p>
        </w:tc>
        <w:tc>
          <w:tcPr>
            <w:tcW w:w="1446" w:type="dxa"/>
          </w:tcPr>
          <w:p w14:paraId="2F371085" w14:textId="77777777" w:rsidR="00B85D70" w:rsidRDefault="008919C5">
            <w:r>
              <w:t>Problem, solution, benefit</w:t>
            </w:r>
          </w:p>
        </w:tc>
        <w:tc>
          <w:tcPr>
            <w:tcW w:w="2148" w:type="dxa"/>
          </w:tcPr>
          <w:p w14:paraId="6E818B0A" w14:textId="77777777" w:rsidR="00B85D70" w:rsidRDefault="008919C5">
            <w:r>
              <w:t>Advocacy disguised as information; vague advice</w:t>
            </w:r>
          </w:p>
        </w:tc>
      </w:tr>
      <w:tr w:rsidR="00B85D70" w14:paraId="63D5E56B" w14:textId="77777777">
        <w:tc>
          <w:tcPr>
            <w:tcW w:w="1503" w:type="dxa"/>
          </w:tcPr>
          <w:p w14:paraId="32A0297D" w14:textId="77777777" w:rsidR="00B85D70" w:rsidRDefault="008919C5">
            <w:r>
              <w:t>Growers and farmers</w:t>
            </w:r>
          </w:p>
        </w:tc>
        <w:tc>
          <w:tcPr>
            <w:tcW w:w="2439" w:type="dxa"/>
          </w:tcPr>
          <w:p w14:paraId="456480D8" w14:textId="77777777" w:rsidR="00B85D70" w:rsidRDefault="008919C5">
            <w:r>
              <w:t>Yield, risk, cost and how to work with beekeepers</w:t>
            </w:r>
          </w:p>
        </w:tc>
        <w:tc>
          <w:tcPr>
            <w:tcW w:w="1824" w:type="dxa"/>
          </w:tcPr>
          <w:p w14:paraId="3BAFAF8B" w14:textId="77777777" w:rsidR="00B85D70" w:rsidRDefault="008919C5">
            <w:r>
              <w:t>Businesslike, label- and regulation-aware</w:t>
            </w:r>
          </w:p>
        </w:tc>
        <w:tc>
          <w:tcPr>
            <w:tcW w:w="1446" w:type="dxa"/>
          </w:tcPr>
          <w:p w14:paraId="5DEE2F80" w14:textId="77777777" w:rsidR="00B85D70" w:rsidRDefault="008919C5">
            <w:r>
              <w:t>Problem, solution, benefit</w:t>
            </w:r>
          </w:p>
        </w:tc>
        <w:tc>
          <w:tcPr>
            <w:tcW w:w="2148" w:type="dxa"/>
          </w:tcPr>
          <w:p w14:paraId="15A130B2" w14:textId="77777777" w:rsidR="00B85D70" w:rsidRDefault="008919C5">
            <w:r>
              <w:t>Lecturing about pesticides; ignoring their constraints</w:t>
            </w:r>
          </w:p>
        </w:tc>
      </w:tr>
    </w:tbl>
    <w:p w14:paraId="1FCF2206" w14:textId="77777777" w:rsidR="00B85D70" w:rsidRDefault="008919C5">
      <w:r>
        <w:rPr>
          <w:b/>
          <w:bCs/>
        </w:rPr>
        <w:t>A press note.</w:t>
      </w:r>
      <w:r>
        <w:t xml:space="preserve"> Media trainers note that only about 10–20 seconds of what you say may reach a broadcast, and you are really speaking to the reporter's audience. Pick one key message, say it first, flag it ("the most important thing is…"), and say it again at the end. If a question slides toward speculation or blame, acknowledge it and bridge back: "I can't speak for every beekeeper, but what I can tell you is…"</w:t>
      </w:r>
    </w:p>
    <w:p w14:paraId="68590616" w14:textId="77777777" w:rsidR="00B85D70" w:rsidRDefault="008919C5">
      <w:r>
        <w:rPr>
          <w:b/>
          <w:bCs/>
        </w:rPr>
        <w:t>An ambassadorship note.</w:t>
      </w:r>
      <w:r>
        <w:t xml:space="preserve"> Every persona should leave feeling that beekeepers are helpful neighbors. Thank the asker, acknowledge their concern, and avoid criticizing anyone not in the room.</w:t>
      </w:r>
    </w:p>
    <w:p w14:paraId="3A4B65E4" w14:textId="77777777" w:rsidR="00B85D70" w:rsidRDefault="008919C5">
      <w:pPr>
        <w:pStyle w:val="Heading2"/>
      </w:pPr>
      <w:r>
        <w:t>Delivery, nerves and recovery</w:t>
      </w:r>
    </w:p>
    <w:p w14:paraId="7990A4E1" w14:textId="77777777" w:rsidR="00B85D70" w:rsidRDefault="008919C5">
      <w:r>
        <w:t>Good delivery is mostly pace, pauses and presence, and nerves are managed better by relabeling them than by fighting them.</w:t>
      </w:r>
    </w:p>
    <w:p w14:paraId="3D124FC3" w14:textId="77777777" w:rsidR="00B85D70" w:rsidRDefault="008919C5">
      <w:pPr>
        <w:pStyle w:val="Heading3"/>
      </w:pPr>
      <w:r>
        <w:t>Pace, voice and presence</w:t>
      </w:r>
    </w:p>
    <w:p w14:paraId="028AC7C8" w14:textId="77777777" w:rsidR="00B85D70" w:rsidRDefault="008919C5">
      <w:pPr>
        <w:numPr>
          <w:ilvl w:val="0"/>
          <w:numId w:val="1"/>
        </w:numPr>
        <w:pBdr>
          <w:top w:val="nil"/>
          <w:left w:val="nil"/>
          <w:bottom w:val="nil"/>
          <w:right w:val="nil"/>
          <w:between w:val="nil"/>
        </w:pBdr>
        <w:spacing w:after="0"/>
      </w:pPr>
      <w:r>
        <w:rPr>
          <w:b/>
          <w:bCs/>
          <w:color w:val="000000"/>
        </w:rPr>
        <w:t>Speed:</w:t>
      </w:r>
      <w:r>
        <w:rPr>
          <w:color w:val="000000"/>
        </w:rPr>
        <w:t xml:space="preserve"> most people speak 125–150 words per minute; under stress many go faster. Slow down deliberately at your opening and close.</w:t>
      </w:r>
    </w:p>
    <w:p w14:paraId="211EF244" w14:textId="77777777" w:rsidR="00B85D70" w:rsidRDefault="008919C5">
      <w:pPr>
        <w:numPr>
          <w:ilvl w:val="0"/>
          <w:numId w:val="1"/>
        </w:numPr>
        <w:pBdr>
          <w:top w:val="nil"/>
          <w:left w:val="nil"/>
          <w:bottom w:val="nil"/>
          <w:right w:val="nil"/>
          <w:between w:val="nil"/>
        </w:pBdr>
        <w:spacing w:after="0"/>
      </w:pPr>
      <w:r>
        <w:rPr>
          <w:b/>
          <w:bCs/>
          <w:color w:val="000000"/>
        </w:rPr>
        <w:t>Pause</w:t>
      </w:r>
      <w:r>
        <w:rPr>
          <w:color w:val="000000"/>
        </w:rPr>
        <w:t xml:space="preserve"> before answering and between points. Pauses read as confidence and give examiners time to score.</w:t>
      </w:r>
    </w:p>
    <w:p w14:paraId="3B40CD6F" w14:textId="77777777" w:rsidR="00B85D70" w:rsidRDefault="008919C5">
      <w:pPr>
        <w:numPr>
          <w:ilvl w:val="0"/>
          <w:numId w:val="1"/>
        </w:numPr>
        <w:pBdr>
          <w:top w:val="nil"/>
          <w:left w:val="nil"/>
          <w:bottom w:val="nil"/>
          <w:right w:val="nil"/>
          <w:between w:val="nil"/>
        </w:pBdr>
        <w:spacing w:after="0"/>
      </w:pPr>
      <w:r>
        <w:rPr>
          <w:b/>
          <w:bCs/>
          <w:color w:val="000000"/>
        </w:rPr>
        <w:t>Vocal variety:</w:t>
      </w:r>
      <w:r>
        <w:rPr>
          <w:color w:val="000000"/>
        </w:rPr>
        <w:t xml:space="preserve"> change pace and volume to mark important points; avoid a monotone.</w:t>
      </w:r>
    </w:p>
    <w:p w14:paraId="4015E4AE" w14:textId="77777777" w:rsidR="00B85D70" w:rsidRDefault="008919C5">
      <w:pPr>
        <w:numPr>
          <w:ilvl w:val="0"/>
          <w:numId w:val="1"/>
        </w:numPr>
        <w:pBdr>
          <w:top w:val="nil"/>
          <w:left w:val="nil"/>
          <w:bottom w:val="nil"/>
          <w:right w:val="nil"/>
          <w:between w:val="nil"/>
        </w:pBdr>
        <w:spacing w:after="0"/>
      </w:pPr>
      <w:r>
        <w:rPr>
          <w:b/>
          <w:bCs/>
          <w:color w:val="000000"/>
        </w:rPr>
        <w:t>Eye contact</w:t>
      </w:r>
      <w:r>
        <w:rPr>
          <w:color w:val="000000"/>
        </w:rPr>
        <w:t xml:space="preserve"> with each examiner in turn; each scores you independently.</w:t>
      </w:r>
    </w:p>
    <w:p w14:paraId="22F2BA62" w14:textId="77777777" w:rsidR="00B85D70" w:rsidRDefault="008919C5">
      <w:pPr>
        <w:numPr>
          <w:ilvl w:val="0"/>
          <w:numId w:val="1"/>
        </w:numPr>
        <w:pBdr>
          <w:top w:val="nil"/>
          <w:left w:val="nil"/>
          <w:bottom w:val="nil"/>
          <w:right w:val="nil"/>
          <w:between w:val="nil"/>
        </w:pBdr>
        <w:spacing w:after="0"/>
      </w:pPr>
      <w:r>
        <w:rPr>
          <w:b/>
          <w:bCs/>
          <w:color w:val="000000"/>
        </w:rPr>
        <w:t>Body language:</w:t>
      </w:r>
      <w:r>
        <w:rPr>
          <w:color w:val="000000"/>
        </w:rPr>
        <w:t xml:space="preserve"> sit or stand tall, hands visible, gestures to count points. Hold a prop rather than a script.</w:t>
      </w:r>
    </w:p>
    <w:p w14:paraId="54E50CE7" w14:textId="77777777" w:rsidR="00B85D70" w:rsidRDefault="008919C5">
      <w:pPr>
        <w:numPr>
          <w:ilvl w:val="0"/>
          <w:numId w:val="1"/>
        </w:numPr>
        <w:pBdr>
          <w:top w:val="nil"/>
          <w:left w:val="nil"/>
          <w:bottom w:val="nil"/>
          <w:right w:val="nil"/>
          <w:between w:val="nil"/>
        </w:pBdr>
        <w:spacing w:after="0"/>
      </w:pPr>
      <w:r>
        <w:rPr>
          <w:b/>
          <w:bCs/>
          <w:color w:val="000000"/>
        </w:rPr>
        <w:t>Notes:</w:t>
      </w:r>
      <w:r>
        <w:rPr>
          <w:color w:val="000000"/>
        </w:rPr>
        <w:t xml:space="preserve"> one keyword card for the prepared talk; for impromptu answers, at most a scrap of paper to jot the sub-questions, if allowed.</w:t>
      </w:r>
    </w:p>
    <w:p w14:paraId="722CE8CF" w14:textId="77777777" w:rsidR="00B85D70" w:rsidRDefault="008919C5">
      <w:pPr>
        <w:numPr>
          <w:ilvl w:val="0"/>
          <w:numId w:val="1"/>
        </w:numPr>
        <w:pBdr>
          <w:top w:val="nil"/>
          <w:left w:val="nil"/>
          <w:bottom w:val="nil"/>
          <w:right w:val="nil"/>
          <w:between w:val="nil"/>
        </w:pBdr>
      </w:pPr>
      <w:r>
        <w:rPr>
          <w:b/>
          <w:bCs/>
          <w:color w:val="000000"/>
        </w:rPr>
        <w:t>Time sense:</w:t>
      </w:r>
      <w:r>
        <w:rPr>
          <w:color w:val="000000"/>
        </w:rPr>
        <w:t xml:space="preserve"> practice with a visible timer until you can feel 30 seconds, 90 seconds and three minutes without looking.</w:t>
      </w:r>
    </w:p>
    <w:p w14:paraId="3FEC46CF" w14:textId="77777777" w:rsidR="00B85D70" w:rsidRDefault="008919C5">
      <w:pPr>
        <w:pStyle w:val="Heading3"/>
      </w:pPr>
      <w:r>
        <w:t>Reframe nerves as excitement</w:t>
      </w:r>
    </w:p>
    <w:p w14:paraId="6665458B" w14:textId="77777777" w:rsidR="00B85D70" w:rsidRDefault="008919C5">
      <w:r>
        <w:t>In experiments by Harvard researcher Alison Wood Brooks, people giving a stressful impromptu talk were more persuasive and confident when they first told themselves "I am excited" than when they said "I am anxious" or tried to calm down. Anxiety and excitement are both high-arousal states, so relabeling the feeling is easier than suppressing it. In the hallway before the exam, say "I'm excited" rather than "calm down," then think about what is genuinely interesting in the day ahead.</w:t>
      </w:r>
    </w:p>
    <w:p w14:paraId="5629D73C" w14:textId="77777777" w:rsidR="00B85D70" w:rsidRDefault="008919C5">
      <w:pPr>
        <w:pStyle w:val="Heading3"/>
      </w:pPr>
      <w:r>
        <w:t>Other steadying habits</w:t>
      </w:r>
    </w:p>
    <w:p w14:paraId="1E330EA9" w14:textId="77777777" w:rsidR="00B85D70" w:rsidRDefault="008919C5">
      <w:pPr>
        <w:numPr>
          <w:ilvl w:val="0"/>
          <w:numId w:val="2"/>
        </w:numPr>
        <w:pBdr>
          <w:top w:val="nil"/>
          <w:left w:val="nil"/>
          <w:bottom w:val="nil"/>
          <w:right w:val="nil"/>
          <w:between w:val="nil"/>
        </w:pBdr>
        <w:spacing w:after="0"/>
      </w:pPr>
      <w:r>
        <w:rPr>
          <w:color w:val="000000"/>
        </w:rPr>
        <w:t>Breathe slowly through the nose before you enter; a long exhale helps.</w:t>
      </w:r>
    </w:p>
    <w:p w14:paraId="27C63885" w14:textId="77777777" w:rsidR="00B85D70" w:rsidRDefault="008919C5">
      <w:pPr>
        <w:numPr>
          <w:ilvl w:val="0"/>
          <w:numId w:val="2"/>
        </w:numPr>
        <w:pBdr>
          <w:top w:val="nil"/>
          <w:left w:val="nil"/>
          <w:bottom w:val="nil"/>
          <w:right w:val="nil"/>
          <w:between w:val="nil"/>
        </w:pBdr>
        <w:spacing w:after="0"/>
      </w:pPr>
      <w:r>
        <w:rPr>
          <w:color w:val="000000"/>
        </w:rPr>
        <w:t>Your memorized first two sentences are your launch pad; once you are moving, the rest follows.</w:t>
      </w:r>
    </w:p>
    <w:p w14:paraId="7A7318F6" w14:textId="77777777" w:rsidR="00B85D70" w:rsidRDefault="008919C5">
      <w:pPr>
        <w:numPr>
          <w:ilvl w:val="0"/>
          <w:numId w:val="2"/>
        </w:numPr>
        <w:pBdr>
          <w:top w:val="nil"/>
          <w:left w:val="nil"/>
          <w:bottom w:val="nil"/>
          <w:right w:val="nil"/>
          <w:between w:val="nil"/>
        </w:pBdr>
        <w:spacing w:after="0"/>
      </w:pPr>
      <w:r>
        <w:rPr>
          <w:color w:val="000000"/>
        </w:rPr>
        <w:t>If the oral exam follows another exam, take two minutes alone, eat something and drink water before you go in.</w:t>
      </w:r>
    </w:p>
    <w:p w14:paraId="2C917C9F" w14:textId="77777777" w:rsidR="00B85D70" w:rsidRDefault="008919C5">
      <w:pPr>
        <w:numPr>
          <w:ilvl w:val="0"/>
          <w:numId w:val="2"/>
        </w:numPr>
        <w:pBdr>
          <w:top w:val="nil"/>
          <w:left w:val="nil"/>
          <w:bottom w:val="nil"/>
          <w:right w:val="nil"/>
          <w:between w:val="nil"/>
        </w:pBdr>
      </w:pPr>
      <w:r>
        <w:rPr>
          <w:color w:val="000000"/>
        </w:rPr>
        <w:t>Preparation is the equalizer. A naturally quiet beekeeper who has rehearsed twenty times usually outperforms a talker who is improvising.</w:t>
      </w:r>
    </w:p>
    <w:p w14:paraId="64669EED" w14:textId="77777777" w:rsidR="00B85D70" w:rsidRDefault="008919C5">
      <w:pPr>
        <w:pStyle w:val="Heading3"/>
      </w:pPr>
      <w:r>
        <w:t>A blank-out recovery plan</w:t>
      </w:r>
    </w:p>
    <w:p w14:paraId="4FEBC8A8" w14:textId="77777777" w:rsidR="00B85D70" w:rsidRDefault="008919C5">
      <w:r>
        <w:t>Speaking coaches recommend rehearsing a recovery routine, like a fire drill, so a lost thought does not become a frozen silence. Speakers in practice sessions typically believe their silence lasted ten times longer than it did.</w:t>
      </w:r>
    </w:p>
    <w:p w14:paraId="237DB7B7" w14:textId="77777777" w:rsidR="00B85D70" w:rsidRDefault="008919C5">
      <w:pPr>
        <w:numPr>
          <w:ilvl w:val="0"/>
          <w:numId w:val="3"/>
        </w:numPr>
        <w:pBdr>
          <w:top w:val="nil"/>
          <w:left w:val="nil"/>
          <w:bottom w:val="nil"/>
          <w:right w:val="nil"/>
          <w:between w:val="nil"/>
        </w:pBdr>
        <w:spacing w:after="0"/>
      </w:pPr>
      <w:r>
        <w:rPr>
          <w:b/>
          <w:bCs/>
          <w:color w:val="000000"/>
        </w:rPr>
        <w:t>Pause and breathe.</w:t>
      </w:r>
      <w:r>
        <w:rPr>
          <w:color w:val="000000"/>
        </w:rPr>
        <w:t xml:space="preserve"> The panel reads a short pause as thought.</w:t>
      </w:r>
    </w:p>
    <w:p w14:paraId="28FDA36D" w14:textId="77777777" w:rsidR="00B85D70" w:rsidRDefault="008919C5">
      <w:pPr>
        <w:numPr>
          <w:ilvl w:val="0"/>
          <w:numId w:val="3"/>
        </w:numPr>
        <w:pBdr>
          <w:top w:val="nil"/>
          <w:left w:val="nil"/>
          <w:bottom w:val="nil"/>
          <w:right w:val="nil"/>
          <w:between w:val="nil"/>
        </w:pBdr>
        <w:spacing w:after="0"/>
      </w:pPr>
      <w:r>
        <w:rPr>
          <w:b/>
          <w:bCs/>
          <w:color w:val="000000"/>
        </w:rPr>
        <w:t>Paraphrase what you just said</w:t>
      </w:r>
      <w:r>
        <w:rPr>
          <w:color w:val="000000"/>
        </w:rPr>
        <w:t xml:space="preserve"> or restate the asker's problem. The next point usually returns.</w:t>
      </w:r>
    </w:p>
    <w:p w14:paraId="25734C10" w14:textId="77777777" w:rsidR="00B85D70" w:rsidRDefault="008919C5">
      <w:pPr>
        <w:numPr>
          <w:ilvl w:val="0"/>
          <w:numId w:val="3"/>
        </w:numPr>
        <w:pBdr>
          <w:top w:val="nil"/>
          <w:left w:val="nil"/>
          <w:bottom w:val="nil"/>
          <w:right w:val="nil"/>
          <w:between w:val="nil"/>
        </w:pBdr>
        <w:spacing w:after="0"/>
      </w:pPr>
      <w:r>
        <w:rPr>
          <w:b/>
          <w:bCs/>
          <w:color w:val="000000"/>
        </w:rPr>
        <w:t>Remind yourself of your purpose:</w:t>
      </w:r>
      <w:r>
        <w:rPr>
          <w:color w:val="000000"/>
        </w:rPr>
        <w:t xml:space="preserve"> what should this person know, feel and do?</w:t>
      </w:r>
    </w:p>
    <w:p w14:paraId="5339D5E2" w14:textId="77777777" w:rsidR="00B85D70" w:rsidRDefault="008919C5">
      <w:pPr>
        <w:numPr>
          <w:ilvl w:val="0"/>
          <w:numId w:val="3"/>
        </w:numPr>
        <w:pBdr>
          <w:top w:val="nil"/>
          <w:left w:val="nil"/>
          <w:bottom w:val="nil"/>
          <w:right w:val="nil"/>
          <w:between w:val="nil"/>
        </w:pBdr>
        <w:spacing w:after="0"/>
      </w:pPr>
      <w:r>
        <w:rPr>
          <w:b/>
          <w:bCs/>
          <w:color w:val="000000"/>
        </w:rPr>
        <w:t>Glance at your keyword card</w:t>
      </w:r>
      <w:r>
        <w:rPr>
          <w:color w:val="000000"/>
        </w:rPr>
        <w:t xml:space="preserve"> if you have one.</w:t>
      </w:r>
    </w:p>
    <w:p w14:paraId="6CCF114C" w14:textId="77777777" w:rsidR="00B85D70" w:rsidRDefault="008919C5">
      <w:pPr>
        <w:numPr>
          <w:ilvl w:val="0"/>
          <w:numId w:val="3"/>
        </w:numPr>
        <w:pBdr>
          <w:top w:val="nil"/>
          <w:left w:val="nil"/>
          <w:bottom w:val="nil"/>
          <w:right w:val="nil"/>
          <w:between w:val="nil"/>
        </w:pBdr>
        <w:spacing w:after="0"/>
      </w:pPr>
      <w:r>
        <w:rPr>
          <w:b/>
          <w:bCs/>
          <w:color w:val="000000"/>
        </w:rPr>
        <w:t>Move to your next point or your close.</w:t>
      </w:r>
      <w:r>
        <w:rPr>
          <w:color w:val="000000"/>
        </w:rPr>
        <w:t xml:space="preserve"> Examiners do not know what you meant to say next.</w:t>
      </w:r>
    </w:p>
    <w:p w14:paraId="5ED7746A" w14:textId="77777777" w:rsidR="00B85D70" w:rsidRDefault="008919C5">
      <w:pPr>
        <w:numPr>
          <w:ilvl w:val="0"/>
          <w:numId w:val="3"/>
        </w:numPr>
        <w:pBdr>
          <w:top w:val="nil"/>
          <w:left w:val="nil"/>
          <w:bottom w:val="nil"/>
          <w:right w:val="nil"/>
          <w:between w:val="nil"/>
        </w:pBdr>
      </w:pPr>
      <w:r>
        <w:rPr>
          <w:b/>
          <w:bCs/>
          <w:color w:val="000000"/>
        </w:rPr>
        <w:t>Never announce the blank</w:t>
      </w:r>
      <w:r>
        <w:rPr>
          <w:color w:val="000000"/>
        </w:rPr>
        <w:t xml:space="preserve"> or apologize; carry on with confidence.</w:t>
      </w:r>
    </w:p>
    <w:p w14:paraId="0A99DE41" w14:textId="77777777" w:rsidR="00B85D70" w:rsidRDefault="008919C5">
      <w:pPr>
        <w:pStyle w:val="Heading2"/>
      </w:pPr>
      <w:r>
        <w:t>Practice methods</w:t>
      </w:r>
    </w:p>
    <w:p w14:paraId="4BF00BA0" w14:textId="77777777" w:rsidR="00B85D70" w:rsidRDefault="008919C5">
      <w:r>
        <w:t>Oral skill is built by repetition in front of people, so plan your practice as deliberately as your reading.</w:t>
      </w:r>
    </w:p>
    <w:p w14:paraId="52FAD2D0" w14:textId="77777777" w:rsidR="00B85D70" w:rsidRDefault="008919C5">
      <w:pPr>
        <w:pStyle w:val="Heading3"/>
      </w:pPr>
      <w:r>
        <w:t>Join or visit a Toastmasters club</w:t>
      </w:r>
    </w:p>
    <w:p w14:paraId="7B765FA8" w14:textId="77777777" w:rsidR="00B85D70" w:rsidRDefault="008919C5">
      <w:r>
        <w:t>A few months in a local Toastmasters club is the closest thing to a rehearsal space for a beekeeping oral exam.</w:t>
      </w:r>
    </w:p>
    <w:p w14:paraId="0740B808" w14:textId="77777777" w:rsidR="00B85D70" w:rsidRDefault="008919C5">
      <w:pPr>
        <w:numPr>
          <w:ilvl w:val="0"/>
          <w:numId w:val="4"/>
        </w:numPr>
        <w:pBdr>
          <w:top w:val="nil"/>
          <w:left w:val="nil"/>
          <w:bottom w:val="nil"/>
          <w:right w:val="nil"/>
          <w:between w:val="nil"/>
        </w:pBdr>
        <w:spacing w:after="0"/>
      </w:pPr>
      <w:r>
        <w:rPr>
          <w:b/>
          <w:bCs/>
          <w:color w:val="000000"/>
        </w:rPr>
        <w:t>Table Topics</w:t>
      </w:r>
      <w:r>
        <w:rPr>
          <w:color w:val="000000"/>
        </w:rPr>
        <w:t xml:space="preserve"> is the club's impromptu segment: members are called on to answer a surprise question in 1 to 2 minutes, timed with green, yellow and red signals. It trains exactly the skill impromptu exam questions test.</w:t>
      </w:r>
    </w:p>
    <w:p w14:paraId="58E0B218" w14:textId="77777777" w:rsidR="00B85D70" w:rsidRDefault="008919C5">
      <w:pPr>
        <w:numPr>
          <w:ilvl w:val="0"/>
          <w:numId w:val="4"/>
        </w:numPr>
        <w:pBdr>
          <w:top w:val="nil"/>
          <w:left w:val="nil"/>
          <w:bottom w:val="nil"/>
          <w:right w:val="nil"/>
          <w:between w:val="nil"/>
        </w:pBdr>
        <w:spacing w:after="0"/>
      </w:pPr>
      <w:r>
        <w:rPr>
          <w:b/>
          <w:bCs/>
          <w:color w:val="000000"/>
        </w:rPr>
        <w:t>Prepared speeches</w:t>
      </w:r>
      <w:r>
        <w:rPr>
          <w:color w:val="000000"/>
        </w:rPr>
        <w:t xml:space="preserve"> of 5 to 7 minutes, each built around opening, body and conclusion, give you practice at the most common prepared-talk length.</w:t>
      </w:r>
    </w:p>
    <w:p w14:paraId="3F1D1C7C" w14:textId="77777777" w:rsidR="00B85D70" w:rsidRDefault="008919C5">
      <w:pPr>
        <w:numPr>
          <w:ilvl w:val="0"/>
          <w:numId w:val="4"/>
        </w:numPr>
        <w:pBdr>
          <w:top w:val="nil"/>
          <w:left w:val="nil"/>
          <w:bottom w:val="nil"/>
          <w:right w:val="nil"/>
          <w:between w:val="nil"/>
        </w:pBdr>
        <w:spacing w:after="0"/>
      </w:pPr>
      <w:r>
        <w:rPr>
          <w:b/>
          <w:bCs/>
          <w:color w:val="000000"/>
        </w:rPr>
        <w:t>Evaluations</w:t>
      </w:r>
      <w:r>
        <w:rPr>
          <w:color w:val="000000"/>
        </w:rPr>
        <w:t xml:space="preserve"> after every speech give you structured feedback on organization, transitions, delivery and body language.</w:t>
      </w:r>
    </w:p>
    <w:p w14:paraId="5ADA8BC0" w14:textId="77777777" w:rsidR="00B85D70" w:rsidRDefault="008919C5">
      <w:pPr>
        <w:numPr>
          <w:ilvl w:val="0"/>
          <w:numId w:val="4"/>
        </w:numPr>
        <w:pBdr>
          <w:top w:val="nil"/>
          <w:left w:val="nil"/>
          <w:bottom w:val="nil"/>
          <w:right w:val="nil"/>
          <w:between w:val="nil"/>
        </w:pBdr>
      </w:pPr>
      <w:r>
        <w:rPr>
          <w:color w:val="000000"/>
        </w:rPr>
        <w:t>Answering beekeeping questions in front of non-beekeepers is good practice for public and press personas.</w:t>
      </w:r>
    </w:p>
    <w:p w14:paraId="0D302244" w14:textId="77777777" w:rsidR="00B85D70" w:rsidRDefault="008919C5">
      <w:pPr>
        <w:pStyle w:val="Heading3"/>
      </w:pPr>
      <w:r>
        <w:t>Run a mock panel</w:t>
      </w:r>
    </w:p>
    <w:p w14:paraId="0A9F3232" w14:textId="77777777" w:rsidR="00B85D70" w:rsidRDefault="008919C5">
      <w:r>
        <w:t>Borrow Toastmasters' meeting roles for a three- or four-person mock panel:</w:t>
      </w:r>
    </w:p>
    <w:tbl>
      <w:tblPr>
        <w:tblStyle w:val="a5"/>
        <w:tblW w:w="93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2"/>
        <w:gridCol w:w="6997"/>
      </w:tblGrid>
      <w:tr w:rsidR="00B85D70" w14:paraId="4C15420E" w14:textId="77777777">
        <w:trPr>
          <w:tblHeader/>
        </w:trPr>
        <w:tc>
          <w:tcPr>
            <w:tcW w:w="2362" w:type="dxa"/>
            <w:shd w:val="clear" w:color="auto" w:fill="F2F2F2"/>
          </w:tcPr>
          <w:p w14:paraId="18555114" w14:textId="77777777" w:rsidR="00B85D70" w:rsidRDefault="008919C5">
            <w:r>
              <w:t>Role</w:t>
            </w:r>
          </w:p>
        </w:tc>
        <w:tc>
          <w:tcPr>
            <w:tcW w:w="6997" w:type="dxa"/>
            <w:shd w:val="clear" w:color="auto" w:fill="F2F2F2"/>
          </w:tcPr>
          <w:p w14:paraId="1C14267D" w14:textId="77777777" w:rsidR="00B85D70" w:rsidRDefault="008919C5">
            <w:r>
              <w:t>Job</w:t>
            </w:r>
          </w:p>
        </w:tc>
      </w:tr>
      <w:tr w:rsidR="00B85D70" w14:paraId="20D36207" w14:textId="77777777">
        <w:tc>
          <w:tcPr>
            <w:tcW w:w="2362" w:type="dxa"/>
          </w:tcPr>
          <w:p w14:paraId="6693F936" w14:textId="77777777" w:rsidR="00B85D70" w:rsidRDefault="008919C5">
            <w:r>
              <w:t>Questioner</w:t>
            </w:r>
          </w:p>
        </w:tc>
        <w:tc>
          <w:tcPr>
            <w:tcW w:w="6997" w:type="dxa"/>
          </w:tcPr>
          <w:p w14:paraId="55CC7C8F" w14:textId="77777777" w:rsidR="00B85D70" w:rsidRDefault="008919C5">
            <w:r>
              <w:t>Reads the scenario in character and asks follow-ups</w:t>
            </w:r>
          </w:p>
        </w:tc>
      </w:tr>
      <w:tr w:rsidR="00B85D70" w14:paraId="0DE53513" w14:textId="77777777">
        <w:tc>
          <w:tcPr>
            <w:tcW w:w="2362" w:type="dxa"/>
          </w:tcPr>
          <w:p w14:paraId="6864657B" w14:textId="77777777" w:rsidR="00B85D70" w:rsidRDefault="008919C5">
            <w:r>
              <w:t>Evaluator</w:t>
            </w:r>
          </w:p>
        </w:tc>
        <w:tc>
          <w:tcPr>
            <w:tcW w:w="6997" w:type="dxa"/>
          </w:tcPr>
          <w:p w14:paraId="6E960FB3" w14:textId="77777777" w:rsidR="00B85D70" w:rsidRDefault="008919C5">
            <w:r>
              <w:t>Scores the criteria in section 3 on a 1–5 scale and gives one commendation and one recommendation</w:t>
            </w:r>
          </w:p>
        </w:tc>
      </w:tr>
      <w:tr w:rsidR="00B85D70" w14:paraId="4A6FC81A" w14:textId="77777777">
        <w:tc>
          <w:tcPr>
            <w:tcW w:w="2362" w:type="dxa"/>
          </w:tcPr>
          <w:p w14:paraId="2D31D4DF" w14:textId="77777777" w:rsidR="00B85D70" w:rsidRDefault="008919C5">
            <w:r>
              <w:t>Timer</w:t>
            </w:r>
          </w:p>
        </w:tc>
        <w:tc>
          <w:tcPr>
            <w:tcW w:w="6997" w:type="dxa"/>
          </w:tcPr>
          <w:p w14:paraId="6BC046FA" w14:textId="77777777" w:rsidR="00B85D70" w:rsidRDefault="008919C5">
            <w:r>
              <w:t>Shows timing signals and records each answer's length</w:t>
            </w:r>
          </w:p>
        </w:tc>
      </w:tr>
      <w:tr w:rsidR="00B85D70" w14:paraId="3670E057" w14:textId="77777777">
        <w:tc>
          <w:tcPr>
            <w:tcW w:w="2362" w:type="dxa"/>
          </w:tcPr>
          <w:p w14:paraId="3D5C5AD9" w14:textId="77777777" w:rsidR="00B85D70" w:rsidRDefault="008919C5">
            <w:r>
              <w:t>Filler counter</w:t>
            </w:r>
          </w:p>
        </w:tc>
        <w:tc>
          <w:tcPr>
            <w:tcW w:w="6997" w:type="dxa"/>
          </w:tcPr>
          <w:p w14:paraId="1B1602A9" w14:textId="77777777" w:rsidR="00B85D70" w:rsidRDefault="008919C5">
            <w:r>
              <w:t>Counts "um," "uh," "you know" and repeated phrases</w:t>
            </w:r>
          </w:p>
        </w:tc>
      </w:tr>
    </w:tbl>
    <w:p w14:paraId="235B465E" w14:textId="77777777" w:rsidR="00B85D70" w:rsidRDefault="008919C5">
      <w:r>
        <w:t>Rotate roles so you also learn to judge. Record every session; watching yourself is the fastest way to catch filler words and pacing problems.</w:t>
      </w:r>
    </w:p>
    <w:p w14:paraId="7FA7590A" w14:textId="77777777" w:rsidR="00B85D70" w:rsidRDefault="008919C5">
      <w:pPr>
        <w:pStyle w:val="Heading3"/>
      </w:pPr>
      <w:r>
        <w:t>Timing signals for practice</w:t>
      </w:r>
    </w:p>
    <w:p w14:paraId="520FCD1E" w14:textId="77777777" w:rsidR="00B85D70" w:rsidRDefault="008919C5">
      <w:r>
        <w:t>Adapt the Toastmasters green, yellow and red signals to your exam's limits:</w:t>
      </w:r>
    </w:p>
    <w:tbl>
      <w:tblPr>
        <w:tblStyle w:val="a6"/>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3"/>
        <w:gridCol w:w="1899"/>
        <w:gridCol w:w="2284"/>
        <w:gridCol w:w="1984"/>
      </w:tblGrid>
      <w:tr w:rsidR="00B85D70" w14:paraId="54A03BC2" w14:textId="77777777">
        <w:trPr>
          <w:tblHeader/>
        </w:trPr>
        <w:tc>
          <w:tcPr>
            <w:tcW w:w="3193" w:type="dxa"/>
            <w:shd w:val="clear" w:color="auto" w:fill="F2F2F2"/>
          </w:tcPr>
          <w:p w14:paraId="433CD4BC" w14:textId="77777777" w:rsidR="00B85D70" w:rsidRDefault="008919C5">
            <w:r>
              <w:t>Segment length</w:t>
            </w:r>
          </w:p>
        </w:tc>
        <w:tc>
          <w:tcPr>
            <w:tcW w:w="1899" w:type="dxa"/>
            <w:shd w:val="clear" w:color="auto" w:fill="F2F2F2"/>
          </w:tcPr>
          <w:p w14:paraId="0FBA0C2A" w14:textId="77777777" w:rsidR="00B85D70" w:rsidRDefault="008919C5">
            <w:r>
              <w:t>Green (on track)</w:t>
            </w:r>
          </w:p>
        </w:tc>
        <w:tc>
          <w:tcPr>
            <w:tcW w:w="2284" w:type="dxa"/>
            <w:shd w:val="clear" w:color="auto" w:fill="F2F2F2"/>
          </w:tcPr>
          <w:p w14:paraId="6F714EE4" w14:textId="77777777" w:rsidR="00B85D70" w:rsidRDefault="008919C5">
            <w:r>
              <w:t>Yellow (start closing)</w:t>
            </w:r>
          </w:p>
        </w:tc>
        <w:tc>
          <w:tcPr>
            <w:tcW w:w="1984" w:type="dxa"/>
            <w:shd w:val="clear" w:color="auto" w:fill="F2F2F2"/>
          </w:tcPr>
          <w:p w14:paraId="68EC8466" w14:textId="77777777" w:rsidR="00B85D70" w:rsidRDefault="008919C5">
            <w:r>
              <w:t>Red (finish now)</w:t>
            </w:r>
          </w:p>
        </w:tc>
      </w:tr>
      <w:tr w:rsidR="00B85D70" w14:paraId="1F8FE8FB" w14:textId="77777777">
        <w:tc>
          <w:tcPr>
            <w:tcW w:w="3193" w:type="dxa"/>
          </w:tcPr>
          <w:p w14:paraId="2221613D" w14:textId="77777777" w:rsidR="00B85D70" w:rsidRDefault="008919C5">
            <w:r>
              <w:t>3-minute impromptu answer</w:t>
            </w:r>
          </w:p>
        </w:tc>
        <w:tc>
          <w:tcPr>
            <w:tcW w:w="1899" w:type="dxa"/>
          </w:tcPr>
          <w:p w14:paraId="759C19E1" w14:textId="77777777" w:rsidR="00B85D70" w:rsidRDefault="008919C5">
            <w:r>
              <w:t>2:00</w:t>
            </w:r>
          </w:p>
        </w:tc>
        <w:tc>
          <w:tcPr>
            <w:tcW w:w="2284" w:type="dxa"/>
          </w:tcPr>
          <w:p w14:paraId="0099B9D7" w14:textId="77777777" w:rsidR="00B85D70" w:rsidRDefault="008919C5">
            <w:r>
              <w:t>2:30</w:t>
            </w:r>
          </w:p>
        </w:tc>
        <w:tc>
          <w:tcPr>
            <w:tcW w:w="1984" w:type="dxa"/>
          </w:tcPr>
          <w:p w14:paraId="247B0C34" w14:textId="77777777" w:rsidR="00B85D70" w:rsidRDefault="008919C5">
            <w:r>
              <w:t>3:00</w:t>
            </w:r>
          </w:p>
        </w:tc>
      </w:tr>
      <w:tr w:rsidR="00B85D70" w14:paraId="5A4374DE" w14:textId="77777777">
        <w:tc>
          <w:tcPr>
            <w:tcW w:w="3193" w:type="dxa"/>
          </w:tcPr>
          <w:p w14:paraId="6EE9AC1A" w14:textId="77777777" w:rsidR="00B85D70" w:rsidRDefault="008919C5">
            <w:r>
              <w:t>5-minute prepared talk</w:t>
            </w:r>
          </w:p>
        </w:tc>
        <w:tc>
          <w:tcPr>
            <w:tcW w:w="1899" w:type="dxa"/>
          </w:tcPr>
          <w:p w14:paraId="157C4B82" w14:textId="77777777" w:rsidR="00B85D70" w:rsidRDefault="008919C5">
            <w:r>
              <w:t>4:00</w:t>
            </w:r>
          </w:p>
        </w:tc>
        <w:tc>
          <w:tcPr>
            <w:tcW w:w="2284" w:type="dxa"/>
          </w:tcPr>
          <w:p w14:paraId="5C69853A" w14:textId="77777777" w:rsidR="00B85D70" w:rsidRDefault="008919C5">
            <w:r>
              <w:t>4:30</w:t>
            </w:r>
          </w:p>
        </w:tc>
        <w:tc>
          <w:tcPr>
            <w:tcW w:w="1984" w:type="dxa"/>
          </w:tcPr>
          <w:p w14:paraId="5728FB74" w14:textId="77777777" w:rsidR="00B85D70" w:rsidRDefault="008919C5">
            <w:r>
              <w:t>5:00</w:t>
            </w:r>
          </w:p>
        </w:tc>
      </w:tr>
      <w:tr w:rsidR="00B85D70" w14:paraId="36AAD307" w14:textId="77777777">
        <w:tc>
          <w:tcPr>
            <w:tcW w:w="3193" w:type="dxa"/>
          </w:tcPr>
          <w:p w14:paraId="68E75FC8" w14:textId="77777777" w:rsidR="00B85D70" w:rsidRDefault="008919C5">
            <w:r>
              <w:t>10-minute talk</w:t>
            </w:r>
          </w:p>
        </w:tc>
        <w:tc>
          <w:tcPr>
            <w:tcW w:w="1899" w:type="dxa"/>
          </w:tcPr>
          <w:p w14:paraId="0F527485" w14:textId="77777777" w:rsidR="00B85D70" w:rsidRDefault="008919C5">
            <w:r>
              <w:t>8:00</w:t>
            </w:r>
          </w:p>
        </w:tc>
        <w:tc>
          <w:tcPr>
            <w:tcW w:w="2284" w:type="dxa"/>
          </w:tcPr>
          <w:p w14:paraId="694CC544" w14:textId="77777777" w:rsidR="00B85D70" w:rsidRDefault="008919C5">
            <w:r>
              <w:t>9:00</w:t>
            </w:r>
          </w:p>
        </w:tc>
        <w:tc>
          <w:tcPr>
            <w:tcW w:w="1984" w:type="dxa"/>
          </w:tcPr>
          <w:p w14:paraId="4138AF53" w14:textId="77777777" w:rsidR="00B85D70" w:rsidRDefault="008919C5">
            <w:r>
              <w:t>10:00</w:t>
            </w:r>
          </w:p>
        </w:tc>
      </w:tr>
      <w:tr w:rsidR="00B85D70" w14:paraId="095B3179" w14:textId="77777777">
        <w:tc>
          <w:tcPr>
            <w:tcW w:w="3193" w:type="dxa"/>
          </w:tcPr>
          <w:p w14:paraId="526E7F25" w14:textId="77777777" w:rsidR="00B85D70" w:rsidRDefault="008919C5">
            <w:r>
              <w:t>15-minute talk</w:t>
            </w:r>
          </w:p>
        </w:tc>
        <w:tc>
          <w:tcPr>
            <w:tcW w:w="1899" w:type="dxa"/>
          </w:tcPr>
          <w:p w14:paraId="741092D8" w14:textId="77777777" w:rsidR="00B85D70" w:rsidRDefault="008919C5">
            <w:r>
              <w:t>12:00</w:t>
            </w:r>
          </w:p>
        </w:tc>
        <w:tc>
          <w:tcPr>
            <w:tcW w:w="2284" w:type="dxa"/>
          </w:tcPr>
          <w:p w14:paraId="3ADE5198" w14:textId="77777777" w:rsidR="00B85D70" w:rsidRDefault="008919C5">
            <w:r>
              <w:t>13:30</w:t>
            </w:r>
          </w:p>
        </w:tc>
        <w:tc>
          <w:tcPr>
            <w:tcW w:w="1984" w:type="dxa"/>
          </w:tcPr>
          <w:p w14:paraId="7DED080F" w14:textId="77777777" w:rsidR="00B85D70" w:rsidRDefault="008919C5">
            <w:r>
              <w:t>15:00</w:t>
            </w:r>
          </w:p>
        </w:tc>
      </w:tr>
      <w:tr w:rsidR="00B85D70" w14:paraId="6BF63A17" w14:textId="77777777">
        <w:tc>
          <w:tcPr>
            <w:tcW w:w="3193" w:type="dxa"/>
          </w:tcPr>
          <w:p w14:paraId="0A85928D" w14:textId="77777777" w:rsidR="00B85D70" w:rsidRDefault="008919C5">
            <w:r>
              <w:t>30-minute talk</w:t>
            </w:r>
          </w:p>
        </w:tc>
        <w:tc>
          <w:tcPr>
            <w:tcW w:w="1899" w:type="dxa"/>
          </w:tcPr>
          <w:p w14:paraId="4153E96A" w14:textId="77777777" w:rsidR="00B85D70" w:rsidRDefault="008919C5">
            <w:r>
              <w:t>25:00</w:t>
            </w:r>
          </w:p>
        </w:tc>
        <w:tc>
          <w:tcPr>
            <w:tcW w:w="2284" w:type="dxa"/>
          </w:tcPr>
          <w:p w14:paraId="4B2E5835" w14:textId="77777777" w:rsidR="00B85D70" w:rsidRDefault="008919C5">
            <w:r>
              <w:t>28:00</w:t>
            </w:r>
          </w:p>
        </w:tc>
        <w:tc>
          <w:tcPr>
            <w:tcW w:w="1984" w:type="dxa"/>
          </w:tcPr>
          <w:p w14:paraId="4BFAB4C8" w14:textId="77777777" w:rsidR="00B85D70" w:rsidRDefault="008919C5">
            <w:r>
              <w:t>30:00</w:t>
            </w:r>
          </w:p>
        </w:tc>
      </w:tr>
    </w:tbl>
    <w:p w14:paraId="601F7199" w14:textId="77777777" w:rsidR="00B85D70" w:rsidRDefault="008919C5">
      <w:pPr>
        <w:pStyle w:val="Heading3"/>
      </w:pPr>
      <w:r>
        <w:t>Daily and weekly drills</w:t>
      </w:r>
    </w:p>
    <w:p w14:paraId="3155F47E" w14:textId="77777777" w:rsidR="00B85D70" w:rsidRDefault="008919C5">
      <w:pPr>
        <w:numPr>
          <w:ilvl w:val="0"/>
          <w:numId w:val="5"/>
        </w:numPr>
        <w:pBdr>
          <w:top w:val="nil"/>
          <w:left w:val="nil"/>
          <w:bottom w:val="nil"/>
          <w:right w:val="nil"/>
          <w:between w:val="nil"/>
        </w:pBdr>
        <w:spacing w:after="0"/>
      </w:pPr>
      <w:r>
        <w:rPr>
          <w:b/>
          <w:bCs/>
          <w:color w:val="000000"/>
        </w:rPr>
        <w:t>One-minute daily drill:</w:t>
      </w:r>
      <w:r>
        <w:rPr>
          <w:color w:val="000000"/>
        </w:rPr>
        <w:t xml:space="preserve"> draw a random beekeeping question, choose a structure, answer aloud in 60–90 seconds, recorded. Drill the structure, not the content.</w:t>
      </w:r>
    </w:p>
    <w:p w14:paraId="49914D8E" w14:textId="77777777" w:rsidR="00B85D70" w:rsidRDefault="008919C5">
      <w:pPr>
        <w:numPr>
          <w:ilvl w:val="0"/>
          <w:numId w:val="5"/>
        </w:numPr>
        <w:pBdr>
          <w:top w:val="nil"/>
          <w:left w:val="nil"/>
          <w:bottom w:val="nil"/>
          <w:right w:val="nil"/>
          <w:between w:val="nil"/>
        </w:pBdr>
        <w:spacing w:after="0"/>
      </w:pPr>
      <w:r>
        <w:rPr>
          <w:b/>
          <w:bCs/>
          <w:color w:val="000000"/>
        </w:rPr>
        <w:t>Weekly live practice:</w:t>
      </w:r>
      <w:r>
        <w:rPr>
          <w:color w:val="000000"/>
        </w:rPr>
        <w:t xml:space="preserve"> a club talk, a market or fair booth, a school visit or a swarm call. Treat each as an oral exam and critique yourself afterward.</w:t>
      </w:r>
    </w:p>
    <w:p w14:paraId="66591ADF" w14:textId="77777777" w:rsidR="00B85D70" w:rsidRDefault="008919C5">
      <w:pPr>
        <w:numPr>
          <w:ilvl w:val="0"/>
          <w:numId w:val="5"/>
        </w:numPr>
        <w:pBdr>
          <w:top w:val="nil"/>
          <w:left w:val="nil"/>
          <w:bottom w:val="nil"/>
          <w:right w:val="nil"/>
          <w:between w:val="nil"/>
        </w:pBdr>
        <w:spacing w:after="0"/>
      </w:pPr>
      <w:r>
        <w:rPr>
          <w:b/>
          <w:bCs/>
          <w:color w:val="000000"/>
        </w:rPr>
        <w:t>Written practice:</w:t>
      </w:r>
      <w:r>
        <w:rPr>
          <w:color w:val="000000"/>
        </w:rPr>
        <w:t xml:space="preserve"> answer beginners' questions in club social media or write newsletter articles. Writing forces the same opening, points and close an oral answer needs.</w:t>
      </w:r>
    </w:p>
    <w:p w14:paraId="0368D87F" w14:textId="77777777" w:rsidR="00B85D70" w:rsidRDefault="008919C5">
      <w:pPr>
        <w:numPr>
          <w:ilvl w:val="0"/>
          <w:numId w:val="5"/>
        </w:numPr>
        <w:pBdr>
          <w:top w:val="nil"/>
          <w:left w:val="nil"/>
          <w:bottom w:val="nil"/>
          <w:right w:val="nil"/>
          <w:between w:val="nil"/>
        </w:pBdr>
        <w:spacing w:after="0"/>
      </w:pPr>
      <w:r>
        <w:rPr>
          <w:b/>
          <w:bCs/>
          <w:color w:val="000000"/>
        </w:rPr>
        <w:t>Listening practice:</w:t>
      </w:r>
      <w:r>
        <w:rPr>
          <w:color w:val="000000"/>
        </w:rPr>
        <w:t xml:space="preserve"> at meetings, judge whether others' answers satisfied the asker, and how you would have answered.</w:t>
      </w:r>
    </w:p>
    <w:p w14:paraId="684640CC" w14:textId="77777777" w:rsidR="00B85D70" w:rsidRDefault="008919C5">
      <w:pPr>
        <w:numPr>
          <w:ilvl w:val="0"/>
          <w:numId w:val="5"/>
        </w:numPr>
        <w:pBdr>
          <w:top w:val="nil"/>
          <w:left w:val="nil"/>
          <w:bottom w:val="nil"/>
          <w:right w:val="nil"/>
          <w:between w:val="nil"/>
        </w:pBdr>
      </w:pPr>
      <w:r>
        <w:rPr>
          <w:b/>
          <w:bCs/>
          <w:color w:val="000000"/>
        </w:rPr>
        <w:t>Self-scoring:</w:t>
      </w:r>
      <w:r>
        <w:rPr>
          <w:color w:val="000000"/>
        </w:rPr>
        <w:t xml:space="preserve"> after each practice answer, score 1–5 on each criterion in section 3. Anything below 4 becomes next week's focus.</w:t>
      </w:r>
    </w:p>
    <w:p w14:paraId="6A30C8F2" w14:textId="77777777" w:rsidR="00B85D70" w:rsidRDefault="008919C5">
      <w:pPr>
        <w:pStyle w:val="Heading2"/>
      </w:pPr>
      <w:r>
        <w:t>Practice question bank</w:t>
      </w:r>
    </w:p>
    <w:p w14:paraId="6C99C8E6" w14:textId="77777777" w:rsidR="00B85D70" w:rsidRDefault="008919C5">
      <w:r>
        <w:t>Answer each scenario aloud in three minutes, then check yourself against the key points; adjust seasons and pests to your own region. Also work through any past questions and answer guides your program publishes.</w:t>
      </w:r>
    </w:p>
    <w:p w14:paraId="62BD095A" w14:textId="77777777" w:rsidR="00B85D70" w:rsidRDefault="008919C5">
      <w:pPr>
        <w:pStyle w:val="Heading3"/>
      </w:pPr>
      <w:r>
        <w:t>Impromptu scenarios with key points</w:t>
      </w:r>
    </w:p>
    <w:tbl>
      <w:tblPr>
        <w:tblStyle w:val="a7"/>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431"/>
        <w:gridCol w:w="2004"/>
        <w:gridCol w:w="3861"/>
        <w:gridCol w:w="1344"/>
      </w:tblGrid>
      <w:tr w:rsidR="00B85D70" w14:paraId="50A65402" w14:textId="77777777">
        <w:trPr>
          <w:tblHeader/>
        </w:trPr>
        <w:tc>
          <w:tcPr>
            <w:tcW w:w="720" w:type="dxa"/>
            <w:shd w:val="clear" w:color="auto" w:fill="F2F2F2"/>
          </w:tcPr>
          <w:p w14:paraId="091CADD2" w14:textId="77777777" w:rsidR="00B85D70" w:rsidRDefault="008919C5">
            <w:r>
              <w:t>#</w:t>
            </w:r>
          </w:p>
        </w:tc>
        <w:tc>
          <w:tcPr>
            <w:tcW w:w="1431" w:type="dxa"/>
            <w:shd w:val="clear" w:color="auto" w:fill="F2F2F2"/>
          </w:tcPr>
          <w:p w14:paraId="2C4508E3" w14:textId="77777777" w:rsidR="00B85D70" w:rsidRDefault="008919C5">
            <w:r>
              <w:t>Who is asking</w:t>
            </w:r>
          </w:p>
        </w:tc>
        <w:tc>
          <w:tcPr>
            <w:tcW w:w="2004" w:type="dxa"/>
            <w:shd w:val="clear" w:color="auto" w:fill="F2F2F2"/>
          </w:tcPr>
          <w:p w14:paraId="6F72BDC2" w14:textId="77777777" w:rsidR="00B85D70" w:rsidRDefault="008919C5">
            <w:r>
              <w:t>Scenario</w:t>
            </w:r>
          </w:p>
        </w:tc>
        <w:tc>
          <w:tcPr>
            <w:tcW w:w="3861" w:type="dxa"/>
            <w:shd w:val="clear" w:color="auto" w:fill="F2F2F2"/>
          </w:tcPr>
          <w:p w14:paraId="1FE6BEC1" w14:textId="77777777" w:rsidR="00B85D70" w:rsidRDefault="008919C5">
            <w:r>
              <w:t>Key points a panel would listen for (hit 3–4)</w:t>
            </w:r>
          </w:p>
        </w:tc>
        <w:tc>
          <w:tcPr>
            <w:tcW w:w="1344" w:type="dxa"/>
            <w:shd w:val="clear" w:color="auto" w:fill="F2F2F2"/>
          </w:tcPr>
          <w:p w14:paraId="7230AE94" w14:textId="77777777" w:rsidR="00B85D70" w:rsidRDefault="008919C5">
            <w:r>
              <w:t>Suggested structure</w:t>
            </w:r>
          </w:p>
        </w:tc>
      </w:tr>
      <w:tr w:rsidR="00B85D70" w14:paraId="75ACF060" w14:textId="77777777">
        <w:tc>
          <w:tcPr>
            <w:tcW w:w="720" w:type="dxa"/>
          </w:tcPr>
          <w:p w14:paraId="17F1AE77" w14:textId="77777777" w:rsidR="00B85D70" w:rsidRDefault="008919C5">
            <w:r>
              <w:t>1</w:t>
            </w:r>
          </w:p>
        </w:tc>
        <w:tc>
          <w:tcPr>
            <w:tcW w:w="1431" w:type="dxa"/>
          </w:tcPr>
          <w:p w14:paraId="2DBEC7A0" w14:textId="77777777" w:rsidR="00B85D70" w:rsidRDefault="008919C5">
            <w:r>
              <w:t>First-year beekeeper</w:t>
            </w:r>
          </w:p>
        </w:tc>
        <w:tc>
          <w:tcPr>
            <w:tcW w:w="2004" w:type="dxa"/>
          </w:tcPr>
          <w:p w14:paraId="0AFD080A" w14:textId="77777777" w:rsidR="00B85D70" w:rsidRDefault="008919C5">
            <w:r>
              <w:t>"My hive is suddenly mean and the honey frames are getting robbed. What happened?"</w:t>
            </w:r>
          </w:p>
        </w:tc>
        <w:tc>
          <w:tcPr>
            <w:tcW w:w="3861" w:type="dxa"/>
          </w:tcPr>
          <w:p w14:paraId="282A22FA" w14:textId="77777777" w:rsidR="00B85D70" w:rsidRDefault="008919C5">
            <w:r>
              <w:t>Nectar dearth; robbing signs; reduce entrances, no open feeding, robbing screens; check queen and mites; defensiveness rises in dearth</w:t>
            </w:r>
          </w:p>
        </w:tc>
        <w:tc>
          <w:tcPr>
            <w:tcW w:w="1344" w:type="dxa"/>
          </w:tcPr>
          <w:p w14:paraId="738CA543" w14:textId="77777777" w:rsidR="00B85D70" w:rsidRDefault="008919C5">
            <w:r>
              <w:t>What? So what? Now what?</w:t>
            </w:r>
          </w:p>
        </w:tc>
      </w:tr>
      <w:tr w:rsidR="00B85D70" w14:paraId="1DA90EFD" w14:textId="77777777">
        <w:tc>
          <w:tcPr>
            <w:tcW w:w="720" w:type="dxa"/>
          </w:tcPr>
          <w:p w14:paraId="068E8897" w14:textId="77777777" w:rsidR="00B85D70" w:rsidRDefault="008919C5">
            <w:r>
              <w:t>2</w:t>
            </w:r>
          </w:p>
        </w:tc>
        <w:tc>
          <w:tcPr>
            <w:tcW w:w="1431" w:type="dxa"/>
          </w:tcPr>
          <w:p w14:paraId="251ACA1F" w14:textId="77777777" w:rsidR="00B85D70" w:rsidRDefault="008919C5">
            <w:r>
              <w:t>Market customer</w:t>
            </w:r>
          </w:p>
        </w:tc>
        <w:tc>
          <w:tcPr>
            <w:tcW w:w="2004" w:type="dxa"/>
          </w:tcPr>
          <w:p w14:paraId="0FC8C2C2" w14:textId="77777777" w:rsidR="00B85D70" w:rsidRDefault="008919C5">
            <w:r>
              <w:t>"Is raw local honey good for my allergies?"</w:t>
            </w:r>
          </w:p>
        </w:tc>
        <w:tc>
          <w:tcPr>
            <w:tcW w:w="3861" w:type="dxa"/>
          </w:tcPr>
          <w:p w14:paraId="23E4487F" w14:textId="77777777" w:rsidR="00B85D70" w:rsidRDefault="008919C5">
            <w:r>
              <w:t>Evidence is weak; flower pollen vs. wind-borne allergy pollen; no honey for infants under 1; enjoy it for flavor and local support</w:t>
            </w:r>
          </w:p>
        </w:tc>
        <w:tc>
          <w:tcPr>
            <w:tcW w:w="1344" w:type="dxa"/>
          </w:tcPr>
          <w:p w14:paraId="07BDF693" w14:textId="77777777" w:rsidR="00B85D70" w:rsidRDefault="008919C5">
            <w:r>
              <w:t>PREP</w:t>
            </w:r>
          </w:p>
        </w:tc>
      </w:tr>
      <w:tr w:rsidR="00B85D70" w14:paraId="3B0B8209" w14:textId="77777777">
        <w:tc>
          <w:tcPr>
            <w:tcW w:w="720" w:type="dxa"/>
          </w:tcPr>
          <w:p w14:paraId="79B0D27A" w14:textId="77777777" w:rsidR="00B85D70" w:rsidRDefault="008919C5">
            <w:r>
              <w:t>3</w:t>
            </w:r>
          </w:p>
        </w:tc>
        <w:tc>
          <w:tcPr>
            <w:tcW w:w="1431" w:type="dxa"/>
          </w:tcPr>
          <w:p w14:paraId="0F8798F8" w14:textId="77777777" w:rsidR="00B85D70" w:rsidRDefault="008919C5">
            <w:r>
              <w:t>TV reporter</w:t>
            </w:r>
          </w:p>
        </w:tc>
        <w:tc>
          <w:tcPr>
            <w:tcW w:w="2004" w:type="dxa"/>
          </w:tcPr>
          <w:p w14:paraId="6004254E" w14:textId="77777777" w:rsidR="00B85D70" w:rsidRDefault="008919C5">
            <w:r>
              <w:t>"Give our viewers three reasons colonies are dying."</w:t>
            </w:r>
          </w:p>
        </w:tc>
        <w:tc>
          <w:tcPr>
            <w:tcW w:w="3861" w:type="dxa"/>
          </w:tcPr>
          <w:p w14:paraId="1A17F88E" w14:textId="77777777" w:rsidR="00B85D70" w:rsidRDefault="008919C5">
            <w:r>
              <w:t>Varroa and viruses; poor nutrition and forage loss; pesticides; queen failure; what viewers can do</w:t>
            </w:r>
          </w:p>
        </w:tc>
        <w:tc>
          <w:tcPr>
            <w:tcW w:w="1344" w:type="dxa"/>
          </w:tcPr>
          <w:p w14:paraId="24A7238C" w14:textId="77777777" w:rsidR="00B85D70" w:rsidRDefault="008919C5">
            <w:r>
              <w:t>Counted points, one key message</w:t>
            </w:r>
          </w:p>
        </w:tc>
      </w:tr>
      <w:tr w:rsidR="00B85D70" w14:paraId="03FF48CE" w14:textId="77777777">
        <w:tc>
          <w:tcPr>
            <w:tcW w:w="720" w:type="dxa"/>
          </w:tcPr>
          <w:p w14:paraId="43885462" w14:textId="77777777" w:rsidR="00B85D70" w:rsidRDefault="008919C5">
            <w:r>
              <w:t>4</w:t>
            </w:r>
          </w:p>
        </w:tc>
        <w:tc>
          <w:tcPr>
            <w:tcW w:w="1431" w:type="dxa"/>
          </w:tcPr>
          <w:p w14:paraId="601A0785" w14:textId="77777777" w:rsidR="00B85D70" w:rsidRDefault="008919C5">
            <w:r>
              <w:t>Neighbor</w:t>
            </w:r>
          </w:p>
        </w:tc>
        <w:tc>
          <w:tcPr>
            <w:tcW w:w="2004" w:type="dxa"/>
          </w:tcPr>
          <w:p w14:paraId="619F63F0" w14:textId="77777777" w:rsidR="00B85D70" w:rsidRDefault="008919C5">
            <w:r>
              <w:t>"A huge ball of bees is in my tree. Should I spray it?"</w:t>
            </w:r>
          </w:p>
        </w:tc>
        <w:tc>
          <w:tcPr>
            <w:tcW w:w="3861" w:type="dxa"/>
          </w:tcPr>
          <w:p w14:paraId="3AC9DA3C" w14:textId="77777777" w:rsidR="00B85D70" w:rsidRDefault="008919C5">
            <w:r>
              <w:t>A swarm, usually docile and temporary; don't spray; call the club swarm list; keep pets and children back</w:t>
            </w:r>
          </w:p>
        </w:tc>
        <w:tc>
          <w:tcPr>
            <w:tcW w:w="1344" w:type="dxa"/>
          </w:tcPr>
          <w:p w14:paraId="6CC606C9" w14:textId="77777777" w:rsidR="00B85D70" w:rsidRDefault="008919C5">
            <w:r>
              <w:t>What? So what? Now what?</w:t>
            </w:r>
          </w:p>
        </w:tc>
      </w:tr>
      <w:tr w:rsidR="00B85D70" w14:paraId="31F2F9D9" w14:textId="77777777">
        <w:tc>
          <w:tcPr>
            <w:tcW w:w="720" w:type="dxa"/>
          </w:tcPr>
          <w:p w14:paraId="7398BD02" w14:textId="77777777" w:rsidR="00B85D70" w:rsidRDefault="008919C5">
            <w:r>
              <w:t>5</w:t>
            </w:r>
          </w:p>
        </w:tc>
        <w:tc>
          <w:tcPr>
            <w:tcW w:w="1431" w:type="dxa"/>
          </w:tcPr>
          <w:p w14:paraId="4597DC14" w14:textId="77777777" w:rsidR="00B85D70" w:rsidRDefault="008919C5">
            <w:r>
              <w:t>Club member</w:t>
            </w:r>
          </w:p>
        </w:tc>
        <w:tc>
          <w:tcPr>
            <w:tcW w:w="2004" w:type="dxa"/>
          </w:tcPr>
          <w:p w14:paraId="6DE2C9E6" w14:textId="77777777" w:rsidR="00B85D70" w:rsidRDefault="008919C5">
            <w:r>
              <w:t>"Should I treat for mites now or wait until fall?"</w:t>
            </w:r>
          </w:p>
        </w:tc>
        <w:tc>
          <w:tcPr>
            <w:tcW w:w="3861" w:type="dxa"/>
          </w:tcPr>
          <w:p w14:paraId="30686634" w14:textId="77777777" w:rsidR="00B85D70" w:rsidRDefault="008919C5">
            <w:r>
              <w:t>Winter bees reared in late summer; monitor with a wash or roll; thresholds; treat before winter-bee rearing; temperature limits and supers</w:t>
            </w:r>
          </w:p>
        </w:tc>
        <w:tc>
          <w:tcPr>
            <w:tcW w:w="1344" w:type="dxa"/>
          </w:tcPr>
          <w:p w14:paraId="3025B73A" w14:textId="77777777" w:rsidR="00B85D70" w:rsidRDefault="008919C5">
            <w:r>
              <w:t>Problem, causes, check, do</w:t>
            </w:r>
          </w:p>
        </w:tc>
      </w:tr>
      <w:tr w:rsidR="00B85D70" w14:paraId="575C1321" w14:textId="77777777">
        <w:tc>
          <w:tcPr>
            <w:tcW w:w="720" w:type="dxa"/>
          </w:tcPr>
          <w:p w14:paraId="5167C223" w14:textId="77777777" w:rsidR="00B85D70" w:rsidRDefault="008919C5">
            <w:r>
              <w:t>6</w:t>
            </w:r>
          </w:p>
        </w:tc>
        <w:tc>
          <w:tcPr>
            <w:tcW w:w="1431" w:type="dxa"/>
          </w:tcPr>
          <w:p w14:paraId="148F9D6C" w14:textId="77777777" w:rsidR="00B85D70" w:rsidRDefault="008919C5">
            <w:r>
              <w:t>Council member</w:t>
            </w:r>
          </w:p>
        </w:tc>
        <w:tc>
          <w:tcPr>
            <w:tcW w:w="2004" w:type="dxa"/>
          </w:tcPr>
          <w:p w14:paraId="6496F081" w14:textId="77777777" w:rsidR="00B85D70" w:rsidRDefault="008919C5">
            <w:r>
              <w:t>"A resident wants to ban backyard hives after a sting. What should we consider?"</w:t>
            </w:r>
          </w:p>
        </w:tc>
        <w:tc>
          <w:tcPr>
            <w:tcW w:w="3861" w:type="dxa"/>
          </w:tcPr>
          <w:p w14:paraId="0D956E84" w14:textId="77777777" w:rsidR="00B85D70" w:rsidRDefault="008919C5">
            <w:r>
              <w:t>Thank them; most stings are wasps and yellowjackets; best practices (water, flyway barriers, setbacks, gentle stock); model ordinances; the club as a resource</w:t>
            </w:r>
          </w:p>
        </w:tc>
        <w:tc>
          <w:tcPr>
            <w:tcW w:w="1344" w:type="dxa"/>
          </w:tcPr>
          <w:p w14:paraId="38BD75C7" w14:textId="77777777" w:rsidR="00B85D70" w:rsidRDefault="008919C5">
            <w:r>
              <w:t>Problem, solution, benefit</w:t>
            </w:r>
          </w:p>
        </w:tc>
      </w:tr>
      <w:tr w:rsidR="00B85D70" w14:paraId="0C79978E" w14:textId="77777777">
        <w:tc>
          <w:tcPr>
            <w:tcW w:w="720" w:type="dxa"/>
          </w:tcPr>
          <w:p w14:paraId="0256CFE7" w14:textId="77777777" w:rsidR="00B85D70" w:rsidRDefault="008919C5">
            <w:r>
              <w:t>7</w:t>
            </w:r>
          </w:p>
        </w:tc>
        <w:tc>
          <w:tcPr>
            <w:tcW w:w="1431" w:type="dxa"/>
          </w:tcPr>
          <w:p w14:paraId="57728E82" w14:textId="77777777" w:rsidR="00B85D70" w:rsidRDefault="008919C5">
            <w:r>
              <w:t>Fruit grower</w:t>
            </w:r>
          </w:p>
        </w:tc>
        <w:tc>
          <w:tcPr>
            <w:tcW w:w="2004" w:type="dxa"/>
          </w:tcPr>
          <w:p w14:paraId="60D1F6E8" w14:textId="77777777" w:rsidR="00B85D70" w:rsidRDefault="008919C5">
            <w:r>
              <w:t>"How many hives do I need, and what should I expect from a beekeeper?"</w:t>
            </w:r>
          </w:p>
        </w:tc>
        <w:tc>
          <w:tcPr>
            <w:tcW w:w="3861" w:type="dxa"/>
          </w:tcPr>
          <w:p w14:paraId="71F9FF6A" w14:textId="77777777" w:rsidR="00B85D70" w:rsidRDefault="008919C5">
            <w:r>
              <w:t>Stocking rates vary by crop; written contract; timing in and out; colony strength standards; spray notification and timing</w:t>
            </w:r>
          </w:p>
        </w:tc>
        <w:tc>
          <w:tcPr>
            <w:tcW w:w="1344" w:type="dxa"/>
          </w:tcPr>
          <w:p w14:paraId="1EC87D3F" w14:textId="77777777" w:rsidR="00B85D70" w:rsidRDefault="008919C5">
            <w:r>
              <w:t>Problem, solution, benefit</w:t>
            </w:r>
          </w:p>
        </w:tc>
      </w:tr>
      <w:tr w:rsidR="00B85D70" w14:paraId="16E47B56" w14:textId="77777777">
        <w:tc>
          <w:tcPr>
            <w:tcW w:w="720" w:type="dxa"/>
          </w:tcPr>
          <w:p w14:paraId="2FB7E8DF" w14:textId="77777777" w:rsidR="00B85D70" w:rsidRDefault="008919C5">
            <w:r>
              <w:t>8</w:t>
            </w:r>
          </w:p>
        </w:tc>
        <w:tc>
          <w:tcPr>
            <w:tcW w:w="1431" w:type="dxa"/>
          </w:tcPr>
          <w:p w14:paraId="3D6D7506" w14:textId="77777777" w:rsidR="00B85D70" w:rsidRDefault="008919C5">
            <w:r>
              <w:t>Club member</w:t>
            </w:r>
          </w:p>
        </w:tc>
        <w:tc>
          <w:tcPr>
            <w:tcW w:w="2004" w:type="dxa"/>
          </w:tcPr>
          <w:p w14:paraId="2B2F41FF" w14:textId="77777777" w:rsidR="00B85D70" w:rsidRDefault="008919C5">
            <w:r>
              <w:t>"I found small hive beetles everywhere. How worried should I be?"</w:t>
            </w:r>
          </w:p>
        </w:tc>
        <w:tc>
          <w:tcPr>
            <w:tcW w:w="3861" w:type="dxa"/>
          </w:tcPr>
          <w:p w14:paraId="4F038CCE" w14:textId="77777777" w:rsidR="00B85D70" w:rsidRDefault="008919C5">
            <w:r>
              <w:t>Strong colonies tolerate them; weak colonies fail; soil and shade factors; traps; don't leave supers stacked; slime-out signs</w:t>
            </w:r>
          </w:p>
        </w:tc>
        <w:tc>
          <w:tcPr>
            <w:tcW w:w="1344" w:type="dxa"/>
          </w:tcPr>
          <w:p w14:paraId="563DAB61" w14:textId="77777777" w:rsidR="00B85D70" w:rsidRDefault="008919C5">
            <w:r>
              <w:t>Problem, causes, check, do</w:t>
            </w:r>
          </w:p>
        </w:tc>
      </w:tr>
      <w:tr w:rsidR="00B85D70" w14:paraId="50EC6E4C" w14:textId="77777777">
        <w:tc>
          <w:tcPr>
            <w:tcW w:w="720" w:type="dxa"/>
          </w:tcPr>
          <w:p w14:paraId="565C5693" w14:textId="77777777" w:rsidR="00B85D70" w:rsidRDefault="008919C5">
            <w:r>
              <w:t>9</w:t>
            </w:r>
          </w:p>
        </w:tc>
        <w:tc>
          <w:tcPr>
            <w:tcW w:w="1431" w:type="dxa"/>
          </w:tcPr>
          <w:p w14:paraId="2F72386B" w14:textId="77777777" w:rsidR="00B85D70" w:rsidRDefault="008919C5">
            <w:r>
              <w:t>Radio interviewer</w:t>
            </w:r>
          </w:p>
        </w:tc>
        <w:tc>
          <w:tcPr>
            <w:tcW w:w="2004" w:type="dxa"/>
          </w:tcPr>
          <w:p w14:paraId="4BEB33BE" w14:textId="77777777" w:rsidR="00B85D70" w:rsidRDefault="008919C5">
            <w:r>
              <w:t>"What's the difference between a honey bee and a yellowjacket?"</w:t>
            </w:r>
          </w:p>
        </w:tc>
        <w:tc>
          <w:tcPr>
            <w:tcW w:w="3861" w:type="dxa"/>
          </w:tcPr>
          <w:p w14:paraId="192CD5D2" w14:textId="77777777" w:rsidR="00B85D70" w:rsidRDefault="008919C5">
            <w:r>
              <w:t>Hairy vs. smooth; diet; sting once vs. repeatedly; nesting; when each is a nuisance</w:t>
            </w:r>
          </w:p>
        </w:tc>
        <w:tc>
          <w:tcPr>
            <w:tcW w:w="1344" w:type="dxa"/>
          </w:tcPr>
          <w:p w14:paraId="68138BF0" w14:textId="77777777" w:rsidR="00B85D70" w:rsidRDefault="008919C5">
            <w:r>
              <w:t>Story or counted points</w:t>
            </w:r>
          </w:p>
        </w:tc>
      </w:tr>
      <w:tr w:rsidR="00B85D70" w14:paraId="784EC754" w14:textId="77777777">
        <w:tc>
          <w:tcPr>
            <w:tcW w:w="720" w:type="dxa"/>
          </w:tcPr>
          <w:p w14:paraId="195039F8" w14:textId="77777777" w:rsidR="00B85D70" w:rsidRDefault="008919C5">
            <w:r>
              <w:t>10</w:t>
            </w:r>
          </w:p>
        </w:tc>
        <w:tc>
          <w:tcPr>
            <w:tcW w:w="1431" w:type="dxa"/>
          </w:tcPr>
          <w:p w14:paraId="35CCA933" w14:textId="77777777" w:rsidR="00B85D70" w:rsidRDefault="008919C5">
            <w:r>
              <w:t>Newspaper reporter</w:t>
            </w:r>
          </w:p>
        </w:tc>
        <w:tc>
          <w:tcPr>
            <w:tcW w:w="2004" w:type="dxa"/>
          </w:tcPr>
          <w:p w14:paraId="0783D5A9" w14:textId="77777777" w:rsidR="00B85D70" w:rsidRDefault="008919C5">
            <w:r>
              <w:t>"Is it true honey bees are going extinct?"</w:t>
            </w:r>
          </w:p>
        </w:tc>
        <w:tc>
          <w:tcPr>
            <w:tcW w:w="3861" w:type="dxa"/>
          </w:tcPr>
          <w:p w14:paraId="67A8567C" w14:textId="77777777" w:rsidR="00B85D70" w:rsidRDefault="008919C5">
            <w:r>
              <w:t>No: beekeepers replace losses at high cost; annual losses are high; honey bees vs. declining native bees; what readers can do</w:t>
            </w:r>
          </w:p>
        </w:tc>
        <w:tc>
          <w:tcPr>
            <w:tcW w:w="1344" w:type="dxa"/>
          </w:tcPr>
          <w:p w14:paraId="400AC5B0" w14:textId="77777777" w:rsidR="00B85D70" w:rsidRDefault="008919C5">
            <w:r>
              <w:t>"No, because…"</w:t>
            </w:r>
          </w:p>
        </w:tc>
      </w:tr>
      <w:tr w:rsidR="00B85D70" w14:paraId="280447D9" w14:textId="77777777">
        <w:tc>
          <w:tcPr>
            <w:tcW w:w="720" w:type="dxa"/>
          </w:tcPr>
          <w:p w14:paraId="0141CBEB" w14:textId="77777777" w:rsidR="00B85D70" w:rsidRDefault="008919C5">
            <w:r>
              <w:t>11</w:t>
            </w:r>
          </w:p>
        </w:tc>
        <w:tc>
          <w:tcPr>
            <w:tcW w:w="1431" w:type="dxa"/>
          </w:tcPr>
          <w:p w14:paraId="5438A726" w14:textId="77777777" w:rsidR="00B85D70" w:rsidRDefault="008919C5">
            <w:r>
              <w:t>New beekeeper</w:t>
            </w:r>
          </w:p>
        </w:tc>
        <w:tc>
          <w:tcPr>
            <w:tcW w:w="2004" w:type="dxa"/>
          </w:tcPr>
          <w:p w14:paraId="1C71402A" w14:textId="77777777" w:rsidR="00B85D70" w:rsidRDefault="008919C5">
            <w:r>
              <w:t>"My hive has no eggs. Is it queenless?"</w:t>
            </w:r>
          </w:p>
        </w:tc>
        <w:tc>
          <w:tcPr>
            <w:tcW w:w="3861" w:type="dxa"/>
          </w:tcPr>
          <w:p w14:paraId="3FB744A7" w14:textId="77777777" w:rsidR="00B85D70" w:rsidRDefault="008919C5">
            <w:r>
              <w:t>Look for eggs, young larvae, queen cells; swarming or a broodless break; test frame; wait and look again; laying workers</w:t>
            </w:r>
          </w:p>
        </w:tc>
        <w:tc>
          <w:tcPr>
            <w:tcW w:w="1344" w:type="dxa"/>
          </w:tcPr>
          <w:p w14:paraId="74D199C0" w14:textId="77777777" w:rsidR="00B85D70" w:rsidRDefault="008919C5">
            <w:r>
              <w:t>What? So what? Now what?</w:t>
            </w:r>
          </w:p>
        </w:tc>
      </w:tr>
      <w:tr w:rsidR="00B85D70" w14:paraId="353EC2B0" w14:textId="77777777">
        <w:tc>
          <w:tcPr>
            <w:tcW w:w="720" w:type="dxa"/>
          </w:tcPr>
          <w:p w14:paraId="4745154A" w14:textId="77777777" w:rsidR="00B85D70" w:rsidRDefault="008919C5">
            <w:r>
              <w:t>12</w:t>
            </w:r>
          </w:p>
        </w:tc>
        <w:tc>
          <w:tcPr>
            <w:tcW w:w="1431" w:type="dxa"/>
          </w:tcPr>
          <w:p w14:paraId="404EA055" w14:textId="77777777" w:rsidR="00B85D70" w:rsidRDefault="008919C5">
            <w:r>
              <w:t>First responder</w:t>
            </w:r>
          </w:p>
        </w:tc>
        <w:tc>
          <w:tcPr>
            <w:tcW w:w="2004" w:type="dxa"/>
          </w:tcPr>
          <w:p w14:paraId="2369BEAA" w14:textId="77777777" w:rsidR="00B85D70" w:rsidRDefault="008919C5">
            <w:r>
              <w:t>"A truck of hives overturned on the highway. What do we do?"</w:t>
            </w:r>
          </w:p>
        </w:tc>
        <w:tc>
          <w:tcPr>
            <w:tcW w:w="3861" w:type="dxa"/>
          </w:tcPr>
          <w:p w14:paraId="2AC434CF" w14:textId="77777777" w:rsidR="00B85D70" w:rsidRDefault="008919C5">
            <w:r>
              <w:t>Scene safety and perimeter; call the beekeeper or state apiarist; protective gear; water mist or foam, not pesticides; dusk helps; recover and close hives</w:t>
            </w:r>
          </w:p>
        </w:tc>
        <w:tc>
          <w:tcPr>
            <w:tcW w:w="1344" w:type="dxa"/>
          </w:tcPr>
          <w:p w14:paraId="442AB3C1" w14:textId="77777777" w:rsidR="00B85D70" w:rsidRDefault="008919C5">
            <w:r>
              <w:t>Problem, solution, benefit</w:t>
            </w:r>
          </w:p>
        </w:tc>
      </w:tr>
      <w:tr w:rsidR="00B85D70" w14:paraId="722476E9" w14:textId="77777777">
        <w:tc>
          <w:tcPr>
            <w:tcW w:w="720" w:type="dxa"/>
          </w:tcPr>
          <w:p w14:paraId="43BFB008" w14:textId="77777777" w:rsidR="00B85D70" w:rsidRDefault="008919C5">
            <w:r>
              <w:t>13</w:t>
            </w:r>
          </w:p>
        </w:tc>
        <w:tc>
          <w:tcPr>
            <w:tcW w:w="1431" w:type="dxa"/>
          </w:tcPr>
          <w:p w14:paraId="2BD0F16F" w14:textId="77777777" w:rsidR="00B85D70" w:rsidRDefault="008919C5">
            <w:r>
              <w:t>Friend</w:t>
            </w:r>
          </w:p>
        </w:tc>
        <w:tc>
          <w:tcPr>
            <w:tcW w:w="2004" w:type="dxa"/>
          </w:tcPr>
          <w:p w14:paraId="09CAF097" w14:textId="77777777" w:rsidR="00B85D70" w:rsidRDefault="008919C5">
            <w:r>
              <w:t>"A newspaper article about bees has its facts wrong. What should I do?"</w:t>
            </w:r>
          </w:p>
        </w:tc>
        <w:tc>
          <w:tcPr>
            <w:tcW w:w="3861" w:type="dxa"/>
          </w:tcPr>
          <w:p w14:paraId="497C8C59" w14:textId="77777777" w:rsidR="00B85D70" w:rsidRDefault="008919C5">
            <w:r>
              <w:t>Thank the author for their interest; offer to talk; offer future articles or civic-club talks; correct gently</w:t>
            </w:r>
          </w:p>
        </w:tc>
        <w:tc>
          <w:tcPr>
            <w:tcW w:w="1344" w:type="dxa"/>
          </w:tcPr>
          <w:p w14:paraId="4A2114B6" w14:textId="77777777" w:rsidR="00B85D70" w:rsidRDefault="008919C5">
            <w:r>
              <w:t>PREP</w:t>
            </w:r>
          </w:p>
        </w:tc>
      </w:tr>
      <w:tr w:rsidR="00B85D70" w14:paraId="3A4FE9D2" w14:textId="77777777">
        <w:tc>
          <w:tcPr>
            <w:tcW w:w="720" w:type="dxa"/>
          </w:tcPr>
          <w:p w14:paraId="7BF2BEF4" w14:textId="77777777" w:rsidR="00B85D70" w:rsidRDefault="008919C5">
            <w:r>
              <w:t>14</w:t>
            </w:r>
          </w:p>
        </w:tc>
        <w:tc>
          <w:tcPr>
            <w:tcW w:w="1431" w:type="dxa"/>
          </w:tcPr>
          <w:p w14:paraId="2A948FA7" w14:textId="77777777" w:rsidR="00B85D70" w:rsidRDefault="008919C5">
            <w:r>
              <w:t>School teacher</w:t>
            </w:r>
          </w:p>
        </w:tc>
        <w:tc>
          <w:tcPr>
            <w:tcW w:w="2004" w:type="dxa"/>
          </w:tcPr>
          <w:p w14:paraId="2057BAA2" w14:textId="77777777" w:rsidR="00B85D70" w:rsidRDefault="008919C5">
            <w:r>
              <w:t>"Is it safe to bring bees into my classroom?"</w:t>
            </w:r>
          </w:p>
        </w:tc>
        <w:tc>
          <w:tcPr>
            <w:tcW w:w="3861" w:type="dxa"/>
          </w:tcPr>
          <w:p w14:paraId="609F9ED5" w14:textId="77777777" w:rsidR="00B85D70" w:rsidRDefault="008919C5">
            <w:r>
              <w:t>Observation hives are sealed; allergy plan and permissions; who maintains it; curriculum value</w:t>
            </w:r>
          </w:p>
        </w:tc>
        <w:tc>
          <w:tcPr>
            <w:tcW w:w="1344" w:type="dxa"/>
          </w:tcPr>
          <w:p w14:paraId="669D443E" w14:textId="77777777" w:rsidR="00B85D70" w:rsidRDefault="008919C5">
            <w:r>
              <w:t>Problem, solution, benefit</w:t>
            </w:r>
          </w:p>
        </w:tc>
      </w:tr>
    </w:tbl>
    <w:p w14:paraId="26C9FB53" w14:textId="77777777" w:rsidR="00B85D70" w:rsidRDefault="008919C5">
      <w:pPr>
        <w:pStyle w:val="Heading3"/>
      </w:pPr>
      <w:r>
        <w:t>Prepared-talk practice briefs</w:t>
      </w:r>
    </w:p>
    <w:p w14:paraId="2DBB776B" w14:textId="77777777" w:rsidR="00B85D70" w:rsidRDefault="008919C5">
      <w:r>
        <w:t>Write and time a full talk for each, at the length your exam uses:</w:t>
      </w:r>
    </w:p>
    <w:p w14:paraId="0BE11CAA" w14:textId="77777777" w:rsidR="00B85D70" w:rsidRDefault="008919C5">
      <w:pPr>
        <w:numPr>
          <w:ilvl w:val="0"/>
          <w:numId w:val="6"/>
        </w:numPr>
        <w:pBdr>
          <w:top w:val="nil"/>
          <w:left w:val="nil"/>
          <w:bottom w:val="nil"/>
          <w:right w:val="nil"/>
          <w:between w:val="nil"/>
        </w:pBdr>
        <w:spacing w:after="0"/>
      </w:pPr>
      <w:r>
        <w:rPr>
          <w:b/>
          <w:bCs/>
          <w:color w:val="000000"/>
        </w:rPr>
        <w:t>A school board</w:t>
      </w:r>
      <w:r>
        <w:rPr>
          <w:color w:val="000000"/>
        </w:rPr>
        <w:t xml:space="preserve"> wants an observation hive in a science classroom. Address safety, care, curriculum value and who will maintain it.</w:t>
      </w:r>
    </w:p>
    <w:p w14:paraId="56156299" w14:textId="77777777" w:rsidR="00B85D70" w:rsidRDefault="008919C5">
      <w:pPr>
        <w:numPr>
          <w:ilvl w:val="0"/>
          <w:numId w:val="6"/>
        </w:numPr>
        <w:pBdr>
          <w:top w:val="nil"/>
          <w:left w:val="nil"/>
          <w:bottom w:val="nil"/>
          <w:right w:val="nil"/>
          <w:between w:val="nil"/>
        </w:pBdr>
        <w:spacing w:after="0"/>
      </w:pPr>
      <w:r>
        <w:rPr>
          <w:b/>
          <w:bCs/>
          <w:color w:val="000000"/>
        </w:rPr>
        <w:t>A parks department</w:t>
      </w:r>
      <w:r>
        <w:rPr>
          <w:color w:val="000000"/>
        </w:rPr>
        <w:t xml:space="preserve"> plans a pollinator meadow and asks what to plant, how to manage mowing, and whether to allow hives.</w:t>
      </w:r>
    </w:p>
    <w:p w14:paraId="0D74744E" w14:textId="77777777" w:rsidR="00B85D70" w:rsidRDefault="008919C5">
      <w:pPr>
        <w:numPr>
          <w:ilvl w:val="0"/>
          <w:numId w:val="6"/>
        </w:numPr>
        <w:pBdr>
          <w:top w:val="nil"/>
          <w:left w:val="nil"/>
          <w:bottom w:val="nil"/>
          <w:right w:val="nil"/>
          <w:between w:val="nil"/>
        </w:pBdr>
        <w:spacing w:after="0"/>
      </w:pPr>
      <w:r>
        <w:rPr>
          <w:b/>
          <w:bCs/>
          <w:color w:val="000000"/>
        </w:rPr>
        <w:t>A hospital wellness committee</w:t>
      </w:r>
      <w:r>
        <w:rPr>
          <w:color w:val="000000"/>
        </w:rPr>
        <w:t xml:space="preserve"> asks whether honey, propolis or bee venom have medical value and what claims are safe to make.</w:t>
      </w:r>
    </w:p>
    <w:p w14:paraId="479E9D51" w14:textId="77777777" w:rsidR="00B85D70" w:rsidRDefault="008919C5">
      <w:pPr>
        <w:numPr>
          <w:ilvl w:val="0"/>
          <w:numId w:val="6"/>
        </w:numPr>
        <w:pBdr>
          <w:top w:val="nil"/>
          <w:left w:val="nil"/>
          <w:bottom w:val="nil"/>
          <w:right w:val="nil"/>
          <w:between w:val="nil"/>
        </w:pBdr>
        <w:spacing w:after="0"/>
      </w:pPr>
      <w:r>
        <w:rPr>
          <w:b/>
          <w:bCs/>
          <w:color w:val="000000"/>
        </w:rPr>
        <w:t>A state legislator</w:t>
      </w:r>
      <w:r>
        <w:rPr>
          <w:color w:val="000000"/>
        </w:rPr>
        <w:t xml:space="preserve"> wants a briefing on varroa and colony losses before a vote on funding apiary inspection.</w:t>
      </w:r>
    </w:p>
    <w:p w14:paraId="2B06031F" w14:textId="77777777" w:rsidR="00B85D70" w:rsidRDefault="008919C5">
      <w:pPr>
        <w:numPr>
          <w:ilvl w:val="0"/>
          <w:numId w:val="6"/>
        </w:numPr>
        <w:pBdr>
          <w:top w:val="nil"/>
          <w:left w:val="nil"/>
          <w:bottom w:val="nil"/>
          <w:right w:val="nil"/>
          <w:between w:val="nil"/>
        </w:pBdr>
        <w:spacing w:after="0"/>
      </w:pPr>
      <w:r>
        <w:rPr>
          <w:b/>
          <w:bCs/>
          <w:color w:val="000000"/>
        </w:rPr>
        <w:t>An extension office</w:t>
      </w:r>
      <w:r>
        <w:rPr>
          <w:color w:val="000000"/>
        </w:rPr>
        <w:t xml:space="preserve"> asks you to brief home gardeners on protecting bees when using insecticides.</w:t>
      </w:r>
    </w:p>
    <w:p w14:paraId="20B275CF" w14:textId="77777777" w:rsidR="00B85D70" w:rsidRDefault="008919C5">
      <w:pPr>
        <w:numPr>
          <w:ilvl w:val="0"/>
          <w:numId w:val="6"/>
        </w:numPr>
        <w:pBdr>
          <w:top w:val="nil"/>
          <w:left w:val="nil"/>
          <w:bottom w:val="nil"/>
          <w:right w:val="nil"/>
          <w:between w:val="nil"/>
        </w:pBdr>
      </w:pPr>
      <w:r>
        <w:rPr>
          <w:b/>
          <w:bCs/>
          <w:color w:val="000000"/>
        </w:rPr>
        <w:t>A growers' co-op</w:t>
      </w:r>
      <w:r>
        <w:rPr>
          <w:color w:val="000000"/>
        </w:rPr>
        <w:t xml:space="preserve"> asks whether a new crop will benefit from pollinators, whether it could harm them, and how to choose bee-safe pest controls.</w:t>
      </w:r>
    </w:p>
    <w:p w14:paraId="795E4CDA" w14:textId="77777777" w:rsidR="00B85D70" w:rsidRDefault="008919C5">
      <w:pPr>
        <w:pStyle w:val="Heading2"/>
      </w:pPr>
      <w:r>
        <w:t>Preparation calendar and checklists</w:t>
      </w:r>
    </w:p>
    <w:p w14:paraId="31B7526A" w14:textId="77777777" w:rsidR="00B85D70" w:rsidRDefault="008919C5">
      <w:r>
        <w:t>Start oral practice a year out and treat every talk you give from now on as though it were your oral exam.</w:t>
      </w:r>
    </w:p>
    <w:tbl>
      <w:tblPr>
        <w:tblStyle w:val="a8"/>
        <w:tblW w:w="93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0"/>
        <w:gridCol w:w="2568"/>
        <w:gridCol w:w="5041"/>
      </w:tblGrid>
      <w:tr w:rsidR="00B85D70" w14:paraId="7963EE9E" w14:textId="77777777">
        <w:trPr>
          <w:tblHeader/>
        </w:trPr>
        <w:tc>
          <w:tcPr>
            <w:tcW w:w="1750" w:type="dxa"/>
            <w:shd w:val="clear" w:color="auto" w:fill="F2F2F2"/>
          </w:tcPr>
          <w:p w14:paraId="60E172DD" w14:textId="77777777" w:rsidR="00B85D70" w:rsidRDefault="008919C5">
            <w:r>
              <w:t>When</w:t>
            </w:r>
          </w:p>
        </w:tc>
        <w:tc>
          <w:tcPr>
            <w:tcW w:w="2568" w:type="dxa"/>
            <w:shd w:val="clear" w:color="auto" w:fill="F2F2F2"/>
          </w:tcPr>
          <w:p w14:paraId="440077A1" w14:textId="77777777" w:rsidR="00B85D70" w:rsidRDefault="008919C5">
            <w:r>
              <w:t>Focus</w:t>
            </w:r>
          </w:p>
        </w:tc>
        <w:tc>
          <w:tcPr>
            <w:tcW w:w="5041" w:type="dxa"/>
            <w:shd w:val="clear" w:color="auto" w:fill="F2F2F2"/>
          </w:tcPr>
          <w:p w14:paraId="60FA322E" w14:textId="77777777" w:rsidR="00B85D70" w:rsidRDefault="008919C5">
            <w:r>
              <w:t>Concrete actions</w:t>
            </w:r>
          </w:p>
        </w:tc>
      </w:tr>
      <w:tr w:rsidR="00B85D70" w14:paraId="04C07398" w14:textId="77777777">
        <w:tc>
          <w:tcPr>
            <w:tcW w:w="1750" w:type="dxa"/>
          </w:tcPr>
          <w:p w14:paraId="09C6106C" w14:textId="77777777" w:rsidR="00B85D70" w:rsidRDefault="008919C5">
            <w:r>
              <w:t>12 months out</w:t>
            </w:r>
          </w:p>
        </w:tc>
        <w:tc>
          <w:tcPr>
            <w:tcW w:w="2568" w:type="dxa"/>
          </w:tcPr>
          <w:p w14:paraId="0E70BDCE" w14:textId="77777777" w:rsidR="00B85D70" w:rsidRDefault="008919C5">
            <w:r>
              <w:t>Build the habit</w:t>
            </w:r>
          </w:p>
        </w:tc>
        <w:tc>
          <w:tcPr>
            <w:tcW w:w="5041" w:type="dxa"/>
          </w:tcPr>
          <w:p w14:paraId="162E2EA7" w14:textId="77777777" w:rsidR="00B85D70" w:rsidRDefault="008919C5">
            <w:r>
              <w:t>Give one club talk or public conversation a month and write down what you would say differently; work booths and club Q&amp;A for unpredictable questions; read your program's past questions and answer guides</w:t>
            </w:r>
          </w:p>
        </w:tc>
      </w:tr>
      <w:tr w:rsidR="00B85D70" w14:paraId="2E9572E1" w14:textId="77777777">
        <w:tc>
          <w:tcPr>
            <w:tcW w:w="1750" w:type="dxa"/>
          </w:tcPr>
          <w:p w14:paraId="661F472A" w14:textId="77777777" w:rsidR="00B85D70" w:rsidRDefault="008919C5">
            <w:r>
              <w:t>9 months out</w:t>
            </w:r>
          </w:p>
        </w:tc>
        <w:tc>
          <w:tcPr>
            <w:tcW w:w="2568" w:type="dxa"/>
          </w:tcPr>
          <w:p w14:paraId="58F9F1E5" w14:textId="77777777" w:rsidR="00B85D70" w:rsidRDefault="008919C5">
            <w:r>
              <w:t>Find a practice room</w:t>
            </w:r>
          </w:p>
        </w:tc>
        <w:tc>
          <w:tcPr>
            <w:tcW w:w="5041" w:type="dxa"/>
          </w:tcPr>
          <w:p w14:paraId="07C1BDA7" w14:textId="77777777" w:rsidR="00B85D70" w:rsidRDefault="008919C5">
            <w:r>
              <w:t>Join or visit a Toastmasters club; volunteer for Table Topics every meeting</w:t>
            </w:r>
          </w:p>
        </w:tc>
      </w:tr>
      <w:tr w:rsidR="00B85D70" w14:paraId="223ECE65" w14:textId="77777777">
        <w:tc>
          <w:tcPr>
            <w:tcW w:w="1750" w:type="dxa"/>
          </w:tcPr>
          <w:p w14:paraId="3664F8F5" w14:textId="77777777" w:rsidR="00B85D70" w:rsidRDefault="008919C5">
            <w:r>
              <w:t>6 months out</w:t>
            </w:r>
          </w:p>
        </w:tc>
        <w:tc>
          <w:tcPr>
            <w:tcW w:w="2568" w:type="dxa"/>
          </w:tcPr>
          <w:p w14:paraId="5AAF92F6" w14:textId="77777777" w:rsidR="00B85D70" w:rsidRDefault="008919C5">
            <w:r>
              <w:t>Structure</w:t>
            </w:r>
          </w:p>
        </w:tc>
        <w:tc>
          <w:tcPr>
            <w:tcW w:w="5041" w:type="dxa"/>
          </w:tcPr>
          <w:p w14:paraId="1CA5DDE8" w14:textId="77777777" w:rsidR="00B85D70" w:rsidRDefault="008919C5">
            <w:r>
              <w:t>Daily one-minute drill on a random question; work through the practice bank; practice every persona</w:t>
            </w:r>
          </w:p>
        </w:tc>
      </w:tr>
      <w:tr w:rsidR="00B85D70" w14:paraId="34B6D83D" w14:textId="77777777">
        <w:tc>
          <w:tcPr>
            <w:tcW w:w="1750" w:type="dxa"/>
          </w:tcPr>
          <w:p w14:paraId="5E80CC9C" w14:textId="77777777" w:rsidR="00B85D70" w:rsidRDefault="008919C5">
            <w:r>
              <w:t>3 months out</w:t>
            </w:r>
          </w:p>
        </w:tc>
        <w:tc>
          <w:tcPr>
            <w:tcW w:w="2568" w:type="dxa"/>
          </w:tcPr>
          <w:p w14:paraId="0E36674C" w14:textId="77777777" w:rsidR="00B85D70" w:rsidRDefault="008919C5">
            <w:r>
              <w:t>Pressure</w:t>
            </w:r>
          </w:p>
        </w:tc>
        <w:tc>
          <w:tcPr>
            <w:tcW w:w="5041" w:type="dxa"/>
          </w:tcPr>
          <w:p w14:paraId="5825944B" w14:textId="77777777" w:rsidR="00B85D70" w:rsidRDefault="008919C5">
            <w:r>
              <w:t>A mentor or study partner fires unseen questions; time every answer; add follow-up questions after each answer</w:t>
            </w:r>
          </w:p>
        </w:tc>
      </w:tr>
      <w:tr w:rsidR="00B85D70" w14:paraId="3DA30DA3" w14:textId="77777777">
        <w:tc>
          <w:tcPr>
            <w:tcW w:w="1750" w:type="dxa"/>
          </w:tcPr>
          <w:p w14:paraId="65927194" w14:textId="77777777" w:rsidR="00B85D70" w:rsidRDefault="008919C5">
            <w:r>
              <w:t>Topic arrives</w:t>
            </w:r>
          </w:p>
        </w:tc>
        <w:tc>
          <w:tcPr>
            <w:tcW w:w="2568" w:type="dxa"/>
          </w:tcPr>
          <w:p w14:paraId="3E1C174D" w14:textId="77777777" w:rsidR="00B85D70" w:rsidRDefault="008919C5">
            <w:r>
              <w:t>Prepared talk</w:t>
            </w:r>
          </w:p>
        </w:tc>
        <w:tc>
          <w:tcPr>
            <w:tcW w:w="5041" w:type="dxa"/>
          </w:tcPr>
          <w:p w14:paraId="56B6CB53" w14:textId="77777777" w:rsidR="00B85D70" w:rsidRDefault="008919C5">
            <w:r>
              <w:t>Decode the brief; set know/feel/do; research; draft to your word budget; build one visual aid; rehearse in sections, then whole, 10+ times; present to a live audience twice and take their questions</w:t>
            </w:r>
          </w:p>
        </w:tc>
      </w:tr>
      <w:tr w:rsidR="00B85D70" w14:paraId="14C10118" w14:textId="77777777">
        <w:tc>
          <w:tcPr>
            <w:tcW w:w="1750" w:type="dxa"/>
          </w:tcPr>
          <w:p w14:paraId="334F01EE" w14:textId="77777777" w:rsidR="00B85D70" w:rsidRDefault="008919C5">
            <w:r>
              <w:t>Final month</w:t>
            </w:r>
          </w:p>
        </w:tc>
        <w:tc>
          <w:tcPr>
            <w:tcW w:w="2568" w:type="dxa"/>
          </w:tcPr>
          <w:p w14:paraId="7909C785" w14:textId="77777777" w:rsidR="00B85D70" w:rsidRDefault="008919C5">
            <w:r>
              <w:t>Balance</w:t>
            </w:r>
          </w:p>
        </w:tc>
        <w:tc>
          <w:tcPr>
            <w:tcW w:w="5041" w:type="dxa"/>
          </w:tcPr>
          <w:p w14:paraId="07384523" w14:textId="77777777" w:rsidR="00B85D70" w:rsidRDefault="008919C5">
            <w:r>
              <w:t>Keep at least half of each week's practice for impromptu and follow-up questions</w:t>
            </w:r>
          </w:p>
        </w:tc>
      </w:tr>
      <w:tr w:rsidR="00B85D70" w14:paraId="1739125F" w14:textId="77777777">
        <w:tc>
          <w:tcPr>
            <w:tcW w:w="1750" w:type="dxa"/>
          </w:tcPr>
          <w:p w14:paraId="4B53C418" w14:textId="77777777" w:rsidR="00B85D70" w:rsidRDefault="008919C5">
            <w:r>
              <w:t>Final week</w:t>
            </w:r>
          </w:p>
        </w:tc>
        <w:tc>
          <w:tcPr>
            <w:tcW w:w="2568" w:type="dxa"/>
          </w:tcPr>
          <w:p w14:paraId="6796A668" w14:textId="77777777" w:rsidR="00B85D70" w:rsidRDefault="008919C5">
            <w:r>
              <w:t>Polish, not cramming</w:t>
            </w:r>
          </w:p>
        </w:tc>
        <w:tc>
          <w:tcPr>
            <w:tcW w:w="5041" w:type="dxa"/>
          </w:tcPr>
          <w:p w14:paraId="197ACDE2" w14:textId="77777777" w:rsidR="00B85D70" w:rsidRDefault="008919C5">
            <w:r>
              <w:t>Run the full exam twice with a mock panel and timing signals; sleep; pack your kit</w:t>
            </w:r>
          </w:p>
        </w:tc>
      </w:tr>
      <w:tr w:rsidR="00B85D70" w14:paraId="36FEFBE7" w14:textId="77777777">
        <w:tc>
          <w:tcPr>
            <w:tcW w:w="1750" w:type="dxa"/>
          </w:tcPr>
          <w:p w14:paraId="038293FE" w14:textId="77777777" w:rsidR="00B85D70" w:rsidRDefault="008919C5">
            <w:r>
              <w:t>Exam day</w:t>
            </w:r>
          </w:p>
        </w:tc>
        <w:tc>
          <w:tcPr>
            <w:tcW w:w="2568" w:type="dxa"/>
          </w:tcPr>
          <w:p w14:paraId="437423B5" w14:textId="77777777" w:rsidR="00B85D70" w:rsidRDefault="008919C5">
            <w:r>
              <w:t>Calm execution</w:t>
            </w:r>
          </w:p>
        </w:tc>
        <w:tc>
          <w:tcPr>
            <w:tcW w:w="5041" w:type="dxa"/>
          </w:tcPr>
          <w:p w14:paraId="598AA594" w14:textId="77777777" w:rsidR="00B85D70" w:rsidRDefault="008919C5">
            <w:r>
              <w:t>Eat; take a few minutes alone; review only your memorized first and last lines; tell yourself "I'm excited"</w:t>
            </w:r>
          </w:p>
        </w:tc>
      </w:tr>
    </w:tbl>
    <w:p w14:paraId="6F129E4A" w14:textId="77777777" w:rsidR="00B85D70" w:rsidRDefault="008919C5">
      <w:pPr>
        <w:pStyle w:val="Heading3"/>
      </w:pPr>
      <w:r>
        <w:t>Exam-day kit</w:t>
      </w:r>
    </w:p>
    <w:p w14:paraId="384F60C3" w14:textId="77777777" w:rsidR="00B85D70" w:rsidRDefault="008919C5">
      <w:pPr>
        <w:numPr>
          <w:ilvl w:val="0"/>
          <w:numId w:val="7"/>
        </w:numPr>
        <w:pBdr>
          <w:top w:val="nil"/>
          <w:left w:val="nil"/>
          <w:bottom w:val="nil"/>
          <w:right w:val="nil"/>
          <w:between w:val="nil"/>
        </w:pBdr>
        <w:spacing w:after="0"/>
      </w:pPr>
      <w:r>
        <w:rPr>
          <w:color w:val="000000"/>
        </w:rPr>
        <w:t>☐</w:t>
      </w:r>
      <w:r>
        <w:rPr>
          <w:color w:val="000000"/>
        </w:rPr>
        <w:t xml:space="preserve"> Prepared-talk keyword card</w:t>
      </w:r>
    </w:p>
    <w:p w14:paraId="583FF79F" w14:textId="77777777" w:rsidR="00B85D70" w:rsidRDefault="008919C5">
      <w:pPr>
        <w:numPr>
          <w:ilvl w:val="0"/>
          <w:numId w:val="7"/>
        </w:numPr>
        <w:pBdr>
          <w:top w:val="nil"/>
          <w:left w:val="nil"/>
          <w:bottom w:val="nil"/>
          <w:right w:val="nil"/>
          <w:between w:val="nil"/>
        </w:pBdr>
        <w:spacing w:after="0"/>
      </w:pPr>
      <w:r>
        <w:rPr>
          <w:color w:val="000000"/>
        </w:rPr>
        <w:t>☐</w:t>
      </w:r>
      <w:r>
        <w:rPr>
          <w:color w:val="000000"/>
        </w:rPr>
        <w:t xml:space="preserve"> Visual aid, plus a printed backup if it is electronic</w:t>
      </w:r>
    </w:p>
    <w:p w14:paraId="290B8659" w14:textId="77777777" w:rsidR="00B85D70" w:rsidRDefault="008919C5">
      <w:pPr>
        <w:numPr>
          <w:ilvl w:val="0"/>
          <w:numId w:val="7"/>
        </w:numPr>
        <w:pBdr>
          <w:top w:val="nil"/>
          <w:left w:val="nil"/>
          <w:bottom w:val="nil"/>
          <w:right w:val="nil"/>
          <w:between w:val="nil"/>
        </w:pBdr>
        <w:spacing w:after="0"/>
      </w:pPr>
      <w:r>
        <w:rPr>
          <w:color w:val="000000"/>
        </w:rPr>
        <w:t>☐</w:t>
      </w:r>
      <w:r>
        <w:rPr>
          <w:color w:val="000000"/>
        </w:rPr>
        <w:t xml:space="preserve"> Your own screen, charger and cable if using slides, unless equipment is confirmed</w:t>
      </w:r>
    </w:p>
    <w:p w14:paraId="3A2DDA47" w14:textId="77777777" w:rsidR="00B85D70" w:rsidRDefault="008919C5">
      <w:pPr>
        <w:numPr>
          <w:ilvl w:val="0"/>
          <w:numId w:val="7"/>
        </w:numPr>
        <w:pBdr>
          <w:top w:val="nil"/>
          <w:left w:val="nil"/>
          <w:bottom w:val="nil"/>
          <w:right w:val="nil"/>
          <w:between w:val="nil"/>
        </w:pBdr>
        <w:spacing w:after="0"/>
      </w:pPr>
      <w:r>
        <w:rPr>
          <w:color w:val="000000"/>
        </w:rPr>
        <w:t>☐</w:t>
      </w:r>
      <w:r>
        <w:rPr>
          <w:color w:val="000000"/>
        </w:rPr>
        <w:t xml:space="preserve"> Watch or quiet timer</w:t>
      </w:r>
    </w:p>
    <w:p w14:paraId="0C1B9662" w14:textId="77777777" w:rsidR="00B85D70" w:rsidRDefault="008919C5">
      <w:pPr>
        <w:numPr>
          <w:ilvl w:val="0"/>
          <w:numId w:val="7"/>
        </w:numPr>
        <w:pBdr>
          <w:top w:val="nil"/>
          <w:left w:val="nil"/>
          <w:bottom w:val="nil"/>
          <w:right w:val="nil"/>
          <w:between w:val="nil"/>
        </w:pBdr>
        <w:spacing w:after="0"/>
      </w:pPr>
      <w:r>
        <w:rPr>
          <w:color w:val="000000"/>
        </w:rPr>
        <w:t>☐</w:t>
      </w:r>
      <w:r>
        <w:rPr>
          <w:color w:val="000000"/>
        </w:rPr>
        <w:t xml:space="preserve"> Water and a small snack</w:t>
      </w:r>
    </w:p>
    <w:p w14:paraId="1964F71C" w14:textId="77777777" w:rsidR="00B85D70" w:rsidRDefault="008919C5">
      <w:pPr>
        <w:numPr>
          <w:ilvl w:val="0"/>
          <w:numId w:val="7"/>
        </w:numPr>
        <w:pBdr>
          <w:top w:val="nil"/>
          <w:left w:val="nil"/>
          <w:bottom w:val="nil"/>
          <w:right w:val="nil"/>
          <w:between w:val="nil"/>
        </w:pBdr>
        <w:spacing w:after="0"/>
      </w:pPr>
      <w:r>
        <w:rPr>
          <w:color w:val="000000"/>
        </w:rPr>
        <w:t>☐</w:t>
      </w:r>
      <w:r>
        <w:rPr>
          <w:color w:val="000000"/>
        </w:rPr>
        <w:t xml:space="preserve"> Pen and scrap paper for jotting sub-questions, if allowed</w:t>
      </w:r>
    </w:p>
    <w:p w14:paraId="5168A7EA" w14:textId="77777777" w:rsidR="00B85D70" w:rsidRDefault="008919C5">
      <w:pPr>
        <w:numPr>
          <w:ilvl w:val="0"/>
          <w:numId w:val="7"/>
        </w:numPr>
        <w:pBdr>
          <w:top w:val="nil"/>
          <w:left w:val="nil"/>
          <w:bottom w:val="nil"/>
          <w:right w:val="nil"/>
          <w:between w:val="nil"/>
        </w:pBdr>
      </w:pPr>
      <w:r>
        <w:rPr>
          <w:color w:val="000000"/>
        </w:rPr>
        <w:t>☐</w:t>
      </w:r>
      <w:r>
        <w:rPr>
          <w:color w:val="000000"/>
        </w:rPr>
        <w:t xml:space="preserve"> Comfortable, professional clothing; you represent beekeeping</w:t>
      </w:r>
    </w:p>
    <w:p w14:paraId="36FEA56F" w14:textId="77777777" w:rsidR="00B85D70" w:rsidRDefault="008919C5">
      <w:pPr>
        <w:pStyle w:val="Heading3"/>
      </w:pPr>
      <w:r>
        <w:t>In the room</w:t>
      </w:r>
    </w:p>
    <w:p w14:paraId="621D5C9A" w14:textId="77777777" w:rsidR="00B85D70" w:rsidRDefault="008919C5">
      <w:pPr>
        <w:numPr>
          <w:ilvl w:val="0"/>
          <w:numId w:val="8"/>
        </w:numPr>
        <w:pBdr>
          <w:top w:val="nil"/>
          <w:left w:val="nil"/>
          <w:bottom w:val="nil"/>
          <w:right w:val="nil"/>
          <w:between w:val="nil"/>
        </w:pBdr>
        <w:spacing w:after="0"/>
      </w:pPr>
      <w:r>
        <w:rPr>
          <w:color w:val="000000"/>
        </w:rPr>
        <w:t>☐</w:t>
      </w:r>
      <w:r>
        <w:rPr>
          <w:color w:val="000000"/>
        </w:rPr>
        <w:t xml:space="preserve"> Greet each examiner and thank them for their time</w:t>
      </w:r>
    </w:p>
    <w:p w14:paraId="1B767283" w14:textId="77777777" w:rsidR="00B85D70" w:rsidRDefault="008919C5">
      <w:pPr>
        <w:numPr>
          <w:ilvl w:val="0"/>
          <w:numId w:val="8"/>
        </w:numPr>
        <w:pBdr>
          <w:top w:val="nil"/>
          <w:left w:val="nil"/>
          <w:bottom w:val="nil"/>
          <w:right w:val="nil"/>
          <w:between w:val="nil"/>
        </w:pBdr>
        <w:spacing w:after="0"/>
      </w:pPr>
      <w:r>
        <w:rPr>
          <w:color w:val="000000"/>
        </w:rPr>
        <w:t>☐</w:t>
      </w:r>
      <w:r>
        <w:rPr>
          <w:color w:val="000000"/>
        </w:rPr>
        <w:t xml:space="preserve"> Ask whether the panel is ready before you begin</w:t>
      </w:r>
    </w:p>
    <w:p w14:paraId="2A13DB04" w14:textId="77777777" w:rsidR="00B85D70" w:rsidRDefault="008919C5">
      <w:pPr>
        <w:numPr>
          <w:ilvl w:val="0"/>
          <w:numId w:val="8"/>
        </w:numPr>
        <w:pBdr>
          <w:top w:val="nil"/>
          <w:left w:val="nil"/>
          <w:bottom w:val="nil"/>
          <w:right w:val="nil"/>
          <w:between w:val="nil"/>
        </w:pBdr>
        <w:spacing w:after="0"/>
      </w:pPr>
      <w:r>
        <w:rPr>
          <w:color w:val="000000"/>
        </w:rPr>
        <w:t>☐</w:t>
      </w:r>
      <w:r>
        <w:rPr>
          <w:color w:val="000000"/>
        </w:rPr>
        <w:t xml:space="preserve"> For each question: listen fully, pause, set know/feel/do, choose a structure, lead with the answer, count your points, close</w:t>
      </w:r>
    </w:p>
    <w:p w14:paraId="56C5F09C" w14:textId="77777777" w:rsidR="00B85D70" w:rsidRDefault="008919C5">
      <w:pPr>
        <w:numPr>
          <w:ilvl w:val="0"/>
          <w:numId w:val="8"/>
        </w:numPr>
        <w:pBdr>
          <w:top w:val="nil"/>
          <w:left w:val="nil"/>
          <w:bottom w:val="nil"/>
          <w:right w:val="nil"/>
          <w:between w:val="nil"/>
        </w:pBdr>
        <w:spacing w:after="0"/>
      </w:pPr>
      <w:r>
        <w:rPr>
          <w:color w:val="000000"/>
        </w:rPr>
        <w:t>☐</w:t>
      </w:r>
      <w:r>
        <w:rPr>
          <w:color w:val="000000"/>
        </w:rPr>
        <w:t xml:space="preserve"> Answer follow-ups short and stay in role</w:t>
      </w:r>
    </w:p>
    <w:p w14:paraId="02AC6771" w14:textId="77777777" w:rsidR="00B85D70" w:rsidRDefault="008919C5">
      <w:pPr>
        <w:numPr>
          <w:ilvl w:val="0"/>
          <w:numId w:val="8"/>
        </w:numPr>
        <w:pBdr>
          <w:top w:val="nil"/>
          <w:left w:val="nil"/>
          <w:bottom w:val="nil"/>
          <w:right w:val="nil"/>
          <w:between w:val="nil"/>
        </w:pBdr>
      </w:pPr>
      <w:r>
        <w:rPr>
          <w:color w:val="000000"/>
        </w:rPr>
        <w:t>☐</w:t>
      </w:r>
      <w:r>
        <w:rPr>
          <w:color w:val="000000"/>
        </w:rPr>
        <w:t xml:space="preserve"> Thank the panel at the end, whatever happened</w:t>
      </w:r>
    </w:p>
    <w:p w14:paraId="2B091A91" w14:textId="77777777" w:rsidR="00B85D70" w:rsidRDefault="008919C5">
      <w:pPr>
        <w:pStyle w:val="Heading3"/>
      </w:pPr>
      <w:r>
        <w:t>After the exam</w:t>
      </w:r>
    </w:p>
    <w:p w14:paraId="174CEF38" w14:textId="77777777" w:rsidR="00B85D70" w:rsidRDefault="008919C5">
      <w:pPr>
        <w:numPr>
          <w:ilvl w:val="0"/>
          <w:numId w:val="9"/>
        </w:numPr>
        <w:pBdr>
          <w:top w:val="nil"/>
          <w:left w:val="nil"/>
          <w:bottom w:val="nil"/>
          <w:right w:val="nil"/>
          <w:between w:val="nil"/>
        </w:pBdr>
        <w:spacing w:after="0"/>
      </w:pPr>
      <w:r>
        <w:rPr>
          <w:color w:val="000000"/>
        </w:rPr>
        <w:t>☐</w:t>
      </w:r>
      <w:r>
        <w:rPr>
          <w:color w:val="000000"/>
        </w:rPr>
        <w:t xml:space="preserve"> On the way home, write down every question you were asked and what you would say differently</w:t>
      </w:r>
    </w:p>
    <w:p w14:paraId="7D81E6D8" w14:textId="77777777" w:rsidR="00B85D70" w:rsidRDefault="008919C5">
      <w:pPr>
        <w:numPr>
          <w:ilvl w:val="0"/>
          <w:numId w:val="9"/>
        </w:numPr>
        <w:pBdr>
          <w:top w:val="nil"/>
          <w:left w:val="nil"/>
          <w:bottom w:val="nil"/>
          <w:right w:val="nil"/>
          <w:between w:val="nil"/>
        </w:pBdr>
        <w:spacing w:after="0"/>
      </w:pPr>
      <w:r>
        <w:rPr>
          <w:color w:val="000000"/>
        </w:rPr>
        <w:t>☐</w:t>
      </w:r>
      <w:r>
        <w:rPr>
          <w:color w:val="000000"/>
        </w:rPr>
        <w:t xml:space="preserve"> Read any evaluation forms or feedback when results are released</w:t>
      </w:r>
    </w:p>
    <w:p w14:paraId="7B81F2D0" w14:textId="77777777" w:rsidR="00B85D70" w:rsidRDefault="008919C5">
      <w:pPr>
        <w:numPr>
          <w:ilvl w:val="0"/>
          <w:numId w:val="9"/>
        </w:numPr>
        <w:pBdr>
          <w:top w:val="nil"/>
          <w:left w:val="nil"/>
          <w:bottom w:val="nil"/>
          <w:right w:val="nil"/>
          <w:between w:val="nil"/>
        </w:pBdr>
      </w:pPr>
      <w:r>
        <w:rPr>
          <w:color w:val="000000"/>
        </w:rPr>
        <w:t>☐</w:t>
      </w:r>
      <w:r>
        <w:rPr>
          <w:color w:val="000000"/>
        </w:rPr>
        <w:t xml:space="preserve"> If you retake, build next year's practice plan around the lowest-scored criterion</w:t>
      </w:r>
    </w:p>
    <w:p w14:paraId="434D09A0" w14:textId="77777777" w:rsidR="00B85D70" w:rsidRDefault="008919C5">
      <w:pPr>
        <w:pStyle w:val="Heading2"/>
      </w:pPr>
      <w:r>
        <w:t>Advice from those who have sat and judged oral exams</w:t>
      </w:r>
    </w:p>
    <w:p w14:paraId="7D7726E6" w14:textId="77777777" w:rsidR="00B85D70" w:rsidRDefault="008919C5">
      <w:r>
        <w:t>The most consistent lesson from candidates and examiners is to practice the unknown questions as hard as the known one, and to practice in front of real people.</w:t>
      </w:r>
    </w:p>
    <w:tbl>
      <w:tblPr>
        <w:tblStyle w:val="a9"/>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0"/>
        <w:gridCol w:w="4920"/>
      </w:tblGrid>
      <w:tr w:rsidR="00B85D70" w14:paraId="6208F623" w14:textId="77777777">
        <w:trPr>
          <w:tblHeader/>
        </w:trPr>
        <w:tc>
          <w:tcPr>
            <w:tcW w:w="4440" w:type="dxa"/>
            <w:shd w:val="clear" w:color="auto" w:fill="F2F2F2"/>
          </w:tcPr>
          <w:p w14:paraId="5F1C3559" w14:textId="77777777" w:rsidR="00B85D70" w:rsidRDefault="008919C5">
            <w:r>
              <w:t>Source</w:t>
            </w:r>
          </w:p>
        </w:tc>
        <w:tc>
          <w:tcPr>
            <w:tcW w:w="4920" w:type="dxa"/>
            <w:shd w:val="clear" w:color="auto" w:fill="F2F2F2"/>
          </w:tcPr>
          <w:p w14:paraId="58377178" w14:textId="77777777" w:rsidR="00B85D70" w:rsidRDefault="008919C5">
            <w:r>
              <w:t>Their advice</w:t>
            </w:r>
          </w:p>
        </w:tc>
      </w:tr>
      <w:tr w:rsidR="00B85D70" w14:paraId="6A23C518" w14:textId="77777777">
        <w:tc>
          <w:tcPr>
            <w:tcW w:w="4440" w:type="dxa"/>
          </w:tcPr>
          <w:p w14:paraId="0CD78BFD" w14:textId="77777777" w:rsidR="00B85D70" w:rsidRDefault="008919C5">
            <w:hyperlink r:id="rId5">
              <w:r>
                <w:rPr>
                  <w:color w:val="0563C1"/>
                  <w:u w:val="single"/>
                </w:rPr>
                <w:t>A Master Beekeeper candidate's account (Beekeeping365)</w:t>
              </w:r>
            </w:hyperlink>
          </w:p>
        </w:tc>
        <w:tc>
          <w:tcPr>
            <w:tcW w:w="4920" w:type="dxa"/>
          </w:tcPr>
          <w:p w14:paraId="44221245" w14:textId="77777777" w:rsidR="00B85D70" w:rsidRDefault="008919C5">
            <w:r>
              <w:t>Rehearsing only the prepared question made the oral his weakest exam. Structure every answer like an outlined essay, try a story or timeline frame, and rehearse at markets and fair booths. Treat the exam as a learning experience as well as a test.</w:t>
            </w:r>
          </w:p>
        </w:tc>
      </w:tr>
      <w:tr w:rsidR="00B85D70" w14:paraId="00A7BDC9" w14:textId="77777777">
        <w:tc>
          <w:tcPr>
            <w:tcW w:w="4440" w:type="dxa"/>
          </w:tcPr>
          <w:p w14:paraId="794D165D" w14:textId="77777777" w:rsidR="00B85D70" w:rsidRDefault="008919C5">
            <w:hyperlink r:id="rId6">
              <w:r>
                <w:rPr>
                  <w:color w:val="0563C1"/>
                  <w:u w:val="single"/>
                </w:rPr>
                <w:t>David Burns, Master Beekeeper and oral examiner (Honeybeesonline)</w:t>
              </w:r>
            </w:hyperlink>
          </w:p>
        </w:tc>
        <w:tc>
          <w:tcPr>
            <w:tcW w:w="4920" w:type="dxa"/>
          </w:tcPr>
          <w:p w14:paraId="1D5FD62A" w14:textId="77777777" w:rsidR="00B85D70" w:rsidRDefault="008919C5">
            <w:r>
              <w:t>Loving to talk about bees is not enough. Accuracy, completeness, delivery and hearing the question correctly are all graded, so sharpen your listening. Some candidates do not pass the oral on the first try.</w:t>
            </w:r>
          </w:p>
        </w:tc>
      </w:tr>
      <w:tr w:rsidR="00B85D70" w14:paraId="72073992" w14:textId="77777777">
        <w:tc>
          <w:tcPr>
            <w:tcW w:w="4440" w:type="dxa"/>
          </w:tcPr>
          <w:p w14:paraId="3E288829" w14:textId="77777777" w:rsidR="00B85D70" w:rsidRDefault="008919C5">
            <w:hyperlink r:id="rId7">
              <w:r>
                <w:rPr>
                  <w:color w:val="0563C1"/>
                  <w:u w:val="single"/>
                </w:rPr>
                <w:t>David Burns, "Learning the Art of Answering Beekeeping Questions" (Bee Culture)</w:t>
              </w:r>
            </w:hyperlink>
          </w:p>
        </w:tc>
        <w:tc>
          <w:tcPr>
            <w:tcW w:w="4920" w:type="dxa"/>
          </w:tcPr>
          <w:p w14:paraId="33FC52F4" w14:textId="77777777" w:rsidR="00B85D70" w:rsidRDefault="008919C5">
            <w:r>
              <w:t>Speak positively about beekeeping; frame mistakes as learning; read between the lines; remember that "it depends"; admit what you don't know and follow up; make every answer practical.</w:t>
            </w:r>
          </w:p>
        </w:tc>
      </w:tr>
      <w:tr w:rsidR="00B85D70" w14:paraId="16FD6789" w14:textId="77777777">
        <w:tc>
          <w:tcPr>
            <w:tcW w:w="4440" w:type="dxa"/>
          </w:tcPr>
          <w:p w14:paraId="1A389B90" w14:textId="77777777" w:rsidR="00B85D70" w:rsidRDefault="008919C5">
            <w:hyperlink r:id="rId8">
              <w:r>
                <w:rPr>
                  <w:color w:val="0563C1"/>
                  <w:u w:val="single"/>
                </w:rPr>
                <w:t>Ontario Bee Journal on a Master Beekeeper oral exam (2015)</w:t>
              </w:r>
            </w:hyperlink>
          </w:p>
        </w:tc>
        <w:tc>
          <w:tcPr>
            <w:tcW w:w="4920" w:type="dxa"/>
          </w:tcPr>
          <w:p w14:paraId="08B4B12B" w14:textId="77777777" w:rsidR="00B85D70" w:rsidRDefault="008919C5">
            <w:r>
              <w:t>Panels look for a clear introduction, concise facts and succinct recommendations. Attend meetings, ask questions, volunteer to speak, ask listeners for feedback, and test your prepared talk on a live audience for readiness and timing.</w:t>
            </w:r>
          </w:p>
        </w:tc>
      </w:tr>
      <w:tr w:rsidR="00B85D70" w14:paraId="2FD6D180" w14:textId="77777777">
        <w:tc>
          <w:tcPr>
            <w:tcW w:w="4440" w:type="dxa"/>
          </w:tcPr>
          <w:p w14:paraId="1279ACFE" w14:textId="77777777" w:rsidR="00B85D70" w:rsidRDefault="008919C5">
            <w:hyperlink r:id="rId9">
              <w:r>
                <w:rPr>
                  <w:color w:val="0563C1"/>
                  <w:u w:val="single"/>
                </w:rPr>
                <w:t>Published Master Beekeeper exam study guides</w:t>
              </w:r>
            </w:hyperlink>
          </w:p>
        </w:tc>
        <w:tc>
          <w:tcPr>
            <w:tcW w:w="4920" w:type="dxa"/>
          </w:tcPr>
          <w:p w14:paraId="60EE44EB" w14:textId="77777777" w:rsidR="00B85D70" w:rsidRDefault="008919C5">
            <w:r>
              <w:t>Listen to how others answer at meetings and judge whether the answers satisfy. Practice answering fellow beekeepers' questions.</w:t>
            </w:r>
          </w:p>
        </w:tc>
      </w:tr>
      <w:tr w:rsidR="00B85D70" w14:paraId="3FD6A6E9" w14:textId="77777777">
        <w:tc>
          <w:tcPr>
            <w:tcW w:w="4440" w:type="dxa"/>
          </w:tcPr>
          <w:p w14:paraId="5F2FE514" w14:textId="77777777" w:rsidR="00B85D70" w:rsidRDefault="008919C5">
            <w:r>
              <w:t>State program learning guides</w:t>
            </w:r>
          </w:p>
        </w:tc>
        <w:tc>
          <w:tcPr>
            <w:tcW w:w="4920" w:type="dxa"/>
          </w:tcPr>
          <w:p w14:paraId="4B741857" w14:textId="77777777" w:rsidR="00B85D70" w:rsidRDefault="008919C5">
            <w:r>
              <w:t>Treat every public talk as your oral exam and critique yourself afterward; write newsletter articles and blogs to practice structured delivery; expect that you may not pass everything the first time.</w:t>
            </w:r>
          </w:p>
        </w:tc>
      </w:tr>
      <w:tr w:rsidR="00B85D70" w14:paraId="2E6143DA" w14:textId="77777777">
        <w:tc>
          <w:tcPr>
            <w:tcW w:w="4440" w:type="dxa"/>
          </w:tcPr>
          <w:p w14:paraId="28CE024D" w14:textId="77777777" w:rsidR="00B85D70" w:rsidRDefault="008919C5">
            <w:hyperlink r:id="rId10">
              <w:r>
                <w:rPr>
                  <w:color w:val="0563C1"/>
                  <w:u w:val="single"/>
                </w:rPr>
                <w:t>Toastmasters International</w:t>
              </w:r>
            </w:hyperlink>
          </w:p>
        </w:tc>
        <w:tc>
          <w:tcPr>
            <w:tcW w:w="4920" w:type="dxa"/>
          </w:tcPr>
          <w:p w14:paraId="023B0CA8" w14:textId="77777777" w:rsidR="00B85D70" w:rsidRDefault="008919C5">
            <w:r>
              <w:t>Keep the structure simple; bookend the opening and close; memorize your first and last lines; rehearse in sections from keywords.</w:t>
            </w:r>
          </w:p>
        </w:tc>
      </w:tr>
      <w:tr w:rsidR="00B85D70" w14:paraId="7328264E" w14:textId="77777777">
        <w:tc>
          <w:tcPr>
            <w:tcW w:w="4440" w:type="dxa"/>
          </w:tcPr>
          <w:p w14:paraId="6474CC3A" w14:textId="77777777" w:rsidR="00B85D70" w:rsidRDefault="008919C5">
            <w:hyperlink r:id="rId11">
              <w:r>
                <w:rPr>
                  <w:color w:val="0563C1"/>
                  <w:u w:val="single"/>
                </w:rPr>
                <w:t>Matt Abrahams, Stanford lecturer on spontaneous speaking</w:t>
              </w:r>
            </w:hyperlink>
          </w:p>
        </w:tc>
        <w:tc>
          <w:tcPr>
            <w:tcW w:w="4920" w:type="dxa"/>
          </w:tcPr>
          <w:p w14:paraId="6FCBA93B" w14:textId="77777777" w:rsidR="00B85D70" w:rsidRDefault="008919C5">
            <w:r>
              <w:t>Use a ready structure such as What? So what? Now what?; set a goal for the audience; aim for good enough rather than perfect.</w:t>
            </w:r>
          </w:p>
        </w:tc>
      </w:tr>
    </w:tbl>
    <w:p w14:paraId="66527180" w14:textId="77777777" w:rsidR="00B85D70" w:rsidRDefault="008919C5">
      <w:pPr>
        <w:pStyle w:val="Heading2"/>
      </w:pPr>
      <w:r>
        <w:t>Suggestions, pitfalls and closing reflections</w:t>
      </w:r>
    </w:p>
    <w:p w14:paraId="03D91C63" w14:textId="77777777" w:rsidR="00B85D70" w:rsidRDefault="008919C5">
      <w:r>
        <w:t>The candidates who pass oral exams are usually the ones who have already been doing an expert's job in public for a year or more; everything below serves that.</w:t>
      </w:r>
    </w:p>
    <w:p w14:paraId="3B22B01F" w14:textId="77777777" w:rsidR="00B85D70" w:rsidRDefault="008919C5">
      <w:pPr>
        <w:pStyle w:val="Heading3"/>
      </w:pPr>
      <w:r>
        <w:t>Suggestions</w:t>
      </w:r>
    </w:p>
    <w:p w14:paraId="3CCB6AE8" w14:textId="77777777" w:rsidR="00B85D70" w:rsidRDefault="008919C5">
      <w:pPr>
        <w:numPr>
          <w:ilvl w:val="0"/>
          <w:numId w:val="10"/>
        </w:numPr>
        <w:pBdr>
          <w:top w:val="nil"/>
          <w:left w:val="nil"/>
          <w:bottom w:val="nil"/>
          <w:right w:val="nil"/>
          <w:between w:val="nil"/>
        </w:pBdr>
        <w:spacing w:after="0"/>
      </w:pPr>
      <w:r>
        <w:rPr>
          <w:b/>
          <w:bCs/>
          <w:color w:val="000000"/>
        </w:rPr>
        <w:t>Teach constantly.</w:t>
      </w:r>
      <w:r>
        <w:rPr>
          <w:color w:val="000000"/>
        </w:rPr>
        <w:t xml:space="preserve"> Club talks, beginner classes, library and school visits, market booths, swarm calls. Each is a free oral exam.</w:t>
      </w:r>
    </w:p>
    <w:p w14:paraId="62D1115C" w14:textId="77777777" w:rsidR="00B85D70" w:rsidRDefault="008919C5">
      <w:pPr>
        <w:numPr>
          <w:ilvl w:val="0"/>
          <w:numId w:val="10"/>
        </w:numPr>
        <w:pBdr>
          <w:top w:val="nil"/>
          <w:left w:val="nil"/>
          <w:bottom w:val="nil"/>
          <w:right w:val="nil"/>
          <w:between w:val="nil"/>
        </w:pBdr>
        <w:spacing w:after="0"/>
      </w:pPr>
      <w:r>
        <w:rPr>
          <w:b/>
          <w:bCs/>
          <w:color w:val="000000"/>
        </w:rPr>
        <w:t>Join a speaking club.</w:t>
      </w:r>
      <w:r>
        <w:rPr>
          <w:color w:val="000000"/>
        </w:rPr>
        <w:t xml:space="preserve"> Toastmasters Table Topics trains the impromptu skill directly.</w:t>
      </w:r>
    </w:p>
    <w:p w14:paraId="0993D06A" w14:textId="77777777" w:rsidR="00B85D70" w:rsidRDefault="008919C5">
      <w:pPr>
        <w:numPr>
          <w:ilvl w:val="0"/>
          <w:numId w:val="10"/>
        </w:numPr>
        <w:pBdr>
          <w:top w:val="nil"/>
          <w:left w:val="nil"/>
          <w:bottom w:val="nil"/>
          <w:right w:val="nil"/>
          <w:between w:val="nil"/>
        </w:pBdr>
        <w:spacing w:after="0"/>
      </w:pPr>
      <w:r>
        <w:rPr>
          <w:b/>
          <w:bCs/>
          <w:color w:val="000000"/>
        </w:rPr>
        <w:t>Master two structures.</w:t>
      </w:r>
      <w:r>
        <w:rPr>
          <w:color w:val="000000"/>
        </w:rPr>
        <w:t xml:space="preserve"> One for advice (What? So what? Now what?) and one for opinion (PREP); add others as they become natural.</w:t>
      </w:r>
    </w:p>
    <w:p w14:paraId="06AF2BC2" w14:textId="77777777" w:rsidR="00B85D70" w:rsidRDefault="008919C5">
      <w:pPr>
        <w:numPr>
          <w:ilvl w:val="0"/>
          <w:numId w:val="10"/>
        </w:numPr>
        <w:pBdr>
          <w:top w:val="nil"/>
          <w:left w:val="nil"/>
          <w:bottom w:val="nil"/>
          <w:right w:val="nil"/>
          <w:between w:val="nil"/>
        </w:pBdr>
        <w:spacing w:after="0"/>
      </w:pPr>
      <w:r>
        <w:rPr>
          <w:b/>
          <w:bCs/>
          <w:color w:val="000000"/>
        </w:rPr>
        <w:t>Write to learn to speak.</w:t>
      </w:r>
      <w:r>
        <w:rPr>
          <w:color w:val="000000"/>
        </w:rPr>
        <w:t xml:space="preserve"> Articles, blog posts and online answers force the opening-points-close shape.</w:t>
      </w:r>
    </w:p>
    <w:p w14:paraId="092E5C44" w14:textId="77777777" w:rsidR="00B85D70" w:rsidRDefault="008919C5">
      <w:pPr>
        <w:numPr>
          <w:ilvl w:val="0"/>
          <w:numId w:val="10"/>
        </w:numPr>
        <w:pBdr>
          <w:top w:val="nil"/>
          <w:left w:val="nil"/>
          <w:bottom w:val="nil"/>
          <w:right w:val="nil"/>
          <w:between w:val="nil"/>
        </w:pBdr>
        <w:spacing w:after="0"/>
      </w:pPr>
      <w:r>
        <w:rPr>
          <w:b/>
          <w:bCs/>
          <w:color w:val="000000"/>
        </w:rPr>
        <w:t>Watch how strong speakers present.</w:t>
      </w:r>
      <w:r>
        <w:rPr>
          <w:color w:val="000000"/>
        </w:rPr>
        <w:t xml:space="preserve"> At conferences, note how they open, pace, transition and close.</w:t>
      </w:r>
    </w:p>
    <w:p w14:paraId="52964550" w14:textId="77777777" w:rsidR="00B85D70" w:rsidRDefault="008919C5">
      <w:pPr>
        <w:numPr>
          <w:ilvl w:val="0"/>
          <w:numId w:val="10"/>
        </w:numPr>
        <w:pBdr>
          <w:top w:val="nil"/>
          <w:left w:val="nil"/>
          <w:bottom w:val="nil"/>
          <w:right w:val="nil"/>
          <w:between w:val="nil"/>
        </w:pBdr>
        <w:spacing w:after="0"/>
      </w:pPr>
      <w:r>
        <w:rPr>
          <w:b/>
          <w:bCs/>
          <w:color w:val="000000"/>
        </w:rPr>
        <w:t>Build a personal answer library.</w:t>
      </w:r>
      <w:r>
        <w:rPr>
          <w:color w:val="000000"/>
        </w:rPr>
        <w:t xml:space="preserve"> The twenty questions you are asked most, each with your best one-sentence opening.</w:t>
      </w:r>
    </w:p>
    <w:p w14:paraId="69EDF922" w14:textId="77777777" w:rsidR="00B85D70" w:rsidRDefault="008919C5">
      <w:pPr>
        <w:numPr>
          <w:ilvl w:val="0"/>
          <w:numId w:val="10"/>
        </w:numPr>
        <w:pBdr>
          <w:top w:val="nil"/>
          <w:left w:val="nil"/>
          <w:bottom w:val="nil"/>
          <w:right w:val="nil"/>
          <w:between w:val="nil"/>
        </w:pBdr>
        <w:spacing w:after="0"/>
      </w:pPr>
      <w:r>
        <w:rPr>
          <w:b/>
          <w:bCs/>
          <w:color w:val="000000"/>
        </w:rPr>
        <w:t>Form a mock panel</w:t>
      </w:r>
      <w:r>
        <w:rPr>
          <w:color w:val="000000"/>
        </w:rPr>
        <w:t xml:space="preserve"> with timing signals and an evaluator, and rotate roles so you also learn to judge.</w:t>
      </w:r>
    </w:p>
    <w:p w14:paraId="697B7CD8" w14:textId="77777777" w:rsidR="00B85D70" w:rsidRDefault="008919C5">
      <w:pPr>
        <w:numPr>
          <w:ilvl w:val="0"/>
          <w:numId w:val="10"/>
        </w:numPr>
        <w:pBdr>
          <w:top w:val="nil"/>
          <w:left w:val="nil"/>
          <w:bottom w:val="nil"/>
          <w:right w:val="nil"/>
          <w:between w:val="nil"/>
        </w:pBdr>
        <w:spacing w:after="0"/>
      </w:pPr>
      <w:r>
        <w:rPr>
          <w:b/>
          <w:bCs/>
          <w:color w:val="000000"/>
        </w:rPr>
        <w:t>Record everything.</w:t>
      </w:r>
      <w:r>
        <w:rPr>
          <w:color w:val="000000"/>
        </w:rPr>
        <w:t xml:space="preserve"> Many exams are recorded; get used to it.</w:t>
      </w:r>
    </w:p>
    <w:p w14:paraId="41714F19" w14:textId="77777777" w:rsidR="00B85D70" w:rsidRDefault="008919C5">
      <w:pPr>
        <w:numPr>
          <w:ilvl w:val="0"/>
          <w:numId w:val="10"/>
        </w:numPr>
        <w:pBdr>
          <w:top w:val="nil"/>
          <w:left w:val="nil"/>
          <w:bottom w:val="nil"/>
          <w:right w:val="nil"/>
          <w:between w:val="nil"/>
        </w:pBdr>
        <w:spacing w:after="0"/>
      </w:pPr>
      <w:r>
        <w:rPr>
          <w:b/>
          <w:bCs/>
          <w:color w:val="000000"/>
        </w:rPr>
        <w:t>Stay current.</w:t>
      </w:r>
      <w:r>
        <w:rPr>
          <w:color w:val="000000"/>
        </w:rPr>
        <w:t xml:space="preserve"> Prepared topics are often drawn from current issues. Read the bee journals for what the public and officials are hearing about.</w:t>
      </w:r>
    </w:p>
    <w:p w14:paraId="32F449C0" w14:textId="77777777" w:rsidR="00B85D70" w:rsidRDefault="008919C5">
      <w:pPr>
        <w:numPr>
          <w:ilvl w:val="0"/>
          <w:numId w:val="10"/>
        </w:numPr>
        <w:pBdr>
          <w:top w:val="nil"/>
          <w:left w:val="nil"/>
          <w:bottom w:val="nil"/>
          <w:right w:val="nil"/>
          <w:between w:val="nil"/>
        </w:pBdr>
        <w:spacing w:after="0"/>
      </w:pPr>
      <w:r>
        <w:rPr>
          <w:b/>
          <w:bCs/>
          <w:color w:val="000000"/>
        </w:rPr>
        <w:t>Ask for your feedback.</w:t>
      </w:r>
      <w:r>
        <w:rPr>
          <w:color w:val="000000"/>
        </w:rPr>
        <w:t xml:space="preserve"> If you need to retake, the examiners' comments are your study plan.</w:t>
      </w:r>
    </w:p>
    <w:p w14:paraId="60BE1228" w14:textId="77777777" w:rsidR="00B85D70" w:rsidRDefault="008919C5">
      <w:pPr>
        <w:numPr>
          <w:ilvl w:val="0"/>
          <w:numId w:val="10"/>
        </w:numPr>
        <w:pBdr>
          <w:top w:val="nil"/>
          <w:left w:val="nil"/>
          <w:bottom w:val="nil"/>
          <w:right w:val="nil"/>
          <w:between w:val="nil"/>
        </w:pBdr>
      </w:pPr>
      <w:r>
        <w:rPr>
          <w:b/>
          <w:bCs/>
          <w:color w:val="000000"/>
        </w:rPr>
        <w:t>Debrief every attempt.</w:t>
      </w:r>
      <w:r>
        <w:rPr>
          <w:color w:val="000000"/>
        </w:rPr>
        <w:t xml:space="preserve"> Write down what you would say differently while it is fresh.</w:t>
      </w:r>
    </w:p>
    <w:p w14:paraId="76CB6657" w14:textId="77777777" w:rsidR="00B85D70" w:rsidRDefault="008919C5">
      <w:pPr>
        <w:pStyle w:val="Heading3"/>
      </w:pPr>
      <w:r>
        <w:t>Common pitfalls</w:t>
      </w:r>
    </w:p>
    <w:p w14:paraId="74220154" w14:textId="77777777" w:rsidR="00B85D70" w:rsidRDefault="008919C5">
      <w:pPr>
        <w:numPr>
          <w:ilvl w:val="0"/>
          <w:numId w:val="12"/>
        </w:numPr>
        <w:pBdr>
          <w:top w:val="nil"/>
          <w:left w:val="nil"/>
          <w:bottom w:val="nil"/>
          <w:right w:val="nil"/>
          <w:between w:val="nil"/>
        </w:pBdr>
        <w:spacing w:after="0"/>
      </w:pPr>
      <w:r>
        <w:rPr>
          <w:color w:val="000000"/>
        </w:rPr>
        <w:t>Rehearsing only the prepared talk and leaving impromptu questions to chance</w:t>
      </w:r>
    </w:p>
    <w:p w14:paraId="5799D8BE" w14:textId="77777777" w:rsidR="00B85D70" w:rsidRDefault="008919C5">
      <w:pPr>
        <w:numPr>
          <w:ilvl w:val="0"/>
          <w:numId w:val="12"/>
        </w:numPr>
        <w:pBdr>
          <w:top w:val="nil"/>
          <w:left w:val="nil"/>
          <w:bottom w:val="nil"/>
          <w:right w:val="nil"/>
          <w:between w:val="nil"/>
        </w:pBdr>
        <w:spacing w:after="0"/>
      </w:pPr>
      <w:r>
        <w:rPr>
          <w:color w:val="000000"/>
        </w:rPr>
        <w:t>Writing a talk for twice the allotted time</w:t>
      </w:r>
    </w:p>
    <w:p w14:paraId="441CDA26" w14:textId="77777777" w:rsidR="00B85D70" w:rsidRDefault="008919C5">
      <w:pPr>
        <w:numPr>
          <w:ilvl w:val="0"/>
          <w:numId w:val="12"/>
        </w:numPr>
        <w:pBdr>
          <w:top w:val="nil"/>
          <w:left w:val="nil"/>
          <w:bottom w:val="nil"/>
          <w:right w:val="nil"/>
          <w:between w:val="nil"/>
        </w:pBdr>
        <w:spacing w:after="0"/>
      </w:pPr>
      <w:r>
        <w:rPr>
          <w:color w:val="000000"/>
        </w:rPr>
        <w:t>Answering two of three sub-questions</w:t>
      </w:r>
    </w:p>
    <w:p w14:paraId="21E9B794" w14:textId="77777777" w:rsidR="00B85D70" w:rsidRDefault="008919C5">
      <w:pPr>
        <w:numPr>
          <w:ilvl w:val="0"/>
          <w:numId w:val="12"/>
        </w:numPr>
        <w:pBdr>
          <w:top w:val="nil"/>
          <w:left w:val="nil"/>
          <w:bottom w:val="nil"/>
          <w:right w:val="nil"/>
          <w:between w:val="nil"/>
        </w:pBdr>
        <w:spacing w:after="0"/>
      </w:pPr>
      <w:r>
        <w:rPr>
          <w:color w:val="000000"/>
        </w:rPr>
        <w:t>Failing to anticipate the follow-up questions your own talk invites</w:t>
      </w:r>
    </w:p>
    <w:p w14:paraId="1E345F17" w14:textId="77777777" w:rsidR="00B85D70" w:rsidRDefault="008919C5">
      <w:pPr>
        <w:numPr>
          <w:ilvl w:val="0"/>
          <w:numId w:val="12"/>
        </w:numPr>
        <w:pBdr>
          <w:top w:val="nil"/>
          <w:left w:val="nil"/>
          <w:bottom w:val="nil"/>
          <w:right w:val="nil"/>
          <w:between w:val="nil"/>
        </w:pBdr>
        <w:spacing w:after="0"/>
      </w:pPr>
      <w:r>
        <w:rPr>
          <w:color w:val="000000"/>
        </w:rPr>
        <w:t>Reciting a lecture or theory instead of giving the asker something practical to do</w:t>
      </w:r>
    </w:p>
    <w:p w14:paraId="5A30C348" w14:textId="77777777" w:rsidR="00B85D70" w:rsidRDefault="008919C5">
      <w:pPr>
        <w:numPr>
          <w:ilvl w:val="0"/>
          <w:numId w:val="12"/>
        </w:numPr>
        <w:pBdr>
          <w:top w:val="nil"/>
          <w:left w:val="nil"/>
          <w:bottom w:val="nil"/>
          <w:right w:val="nil"/>
          <w:between w:val="nil"/>
        </w:pBdr>
        <w:spacing w:after="0"/>
      </w:pPr>
      <w:r>
        <w:rPr>
          <w:color w:val="000000"/>
        </w:rPr>
        <w:t>Giving one confident answer when the honest answer is "it depends"</w:t>
      </w:r>
    </w:p>
    <w:p w14:paraId="1BC07767" w14:textId="77777777" w:rsidR="00B85D70" w:rsidRDefault="008919C5">
      <w:pPr>
        <w:numPr>
          <w:ilvl w:val="0"/>
          <w:numId w:val="12"/>
        </w:numPr>
        <w:pBdr>
          <w:top w:val="nil"/>
          <w:left w:val="nil"/>
          <w:bottom w:val="nil"/>
          <w:right w:val="nil"/>
          <w:between w:val="nil"/>
        </w:pBdr>
        <w:spacing w:after="0"/>
      </w:pPr>
      <w:r>
        <w:rPr>
          <w:color w:val="000000"/>
        </w:rPr>
        <w:t>Using jargon with a public, press or official persona</w:t>
      </w:r>
    </w:p>
    <w:p w14:paraId="41B16084" w14:textId="77777777" w:rsidR="00B85D70" w:rsidRDefault="008919C5">
      <w:pPr>
        <w:numPr>
          <w:ilvl w:val="0"/>
          <w:numId w:val="12"/>
        </w:numPr>
        <w:pBdr>
          <w:top w:val="nil"/>
          <w:left w:val="nil"/>
          <w:bottom w:val="nil"/>
          <w:right w:val="nil"/>
          <w:between w:val="nil"/>
        </w:pBdr>
        <w:spacing w:after="0"/>
      </w:pPr>
      <w:r>
        <w:rPr>
          <w:color w:val="000000"/>
        </w:rPr>
        <w:t>Opening with an apology or announcing a blank</w:t>
      </w:r>
    </w:p>
    <w:p w14:paraId="4CD08756" w14:textId="77777777" w:rsidR="00B85D70" w:rsidRDefault="008919C5">
      <w:pPr>
        <w:numPr>
          <w:ilvl w:val="0"/>
          <w:numId w:val="12"/>
        </w:numPr>
        <w:pBdr>
          <w:top w:val="nil"/>
          <w:left w:val="nil"/>
          <w:bottom w:val="nil"/>
          <w:right w:val="nil"/>
          <w:between w:val="nil"/>
        </w:pBdr>
        <w:spacing w:after="0"/>
      </w:pPr>
      <w:r>
        <w:rPr>
          <w:color w:val="000000"/>
        </w:rPr>
        <w:t>Criticizing other beekeepers, growers or the press, or making the asker feel foolish</w:t>
      </w:r>
    </w:p>
    <w:p w14:paraId="76E4D0D8" w14:textId="77777777" w:rsidR="00B85D70" w:rsidRDefault="008919C5">
      <w:pPr>
        <w:numPr>
          <w:ilvl w:val="0"/>
          <w:numId w:val="12"/>
        </w:numPr>
        <w:pBdr>
          <w:top w:val="nil"/>
          <w:left w:val="nil"/>
          <w:bottom w:val="nil"/>
          <w:right w:val="nil"/>
          <w:between w:val="nil"/>
        </w:pBdr>
        <w:spacing w:after="0"/>
      </w:pPr>
      <w:r>
        <w:rPr>
          <w:color w:val="000000"/>
        </w:rPr>
        <w:t>Bluffing instead of naming where you would confirm a fact and promising to follow up</w:t>
      </w:r>
    </w:p>
    <w:p w14:paraId="432CF02B" w14:textId="77777777" w:rsidR="00B85D70" w:rsidRDefault="008919C5">
      <w:pPr>
        <w:numPr>
          <w:ilvl w:val="0"/>
          <w:numId w:val="12"/>
        </w:numPr>
        <w:pBdr>
          <w:top w:val="nil"/>
          <w:left w:val="nil"/>
          <w:bottom w:val="nil"/>
          <w:right w:val="nil"/>
          <w:between w:val="nil"/>
        </w:pBdr>
        <w:spacing w:after="0"/>
      </w:pPr>
      <w:r>
        <w:rPr>
          <w:color w:val="000000"/>
        </w:rPr>
        <w:t>Stepping out of role, or showing impatience with the examiner's questions</w:t>
      </w:r>
    </w:p>
    <w:p w14:paraId="2E068BA5" w14:textId="77777777" w:rsidR="00B85D70" w:rsidRDefault="008919C5">
      <w:pPr>
        <w:numPr>
          <w:ilvl w:val="0"/>
          <w:numId w:val="12"/>
        </w:numPr>
        <w:pBdr>
          <w:top w:val="nil"/>
          <w:left w:val="nil"/>
          <w:bottom w:val="nil"/>
          <w:right w:val="nil"/>
          <w:between w:val="nil"/>
        </w:pBdr>
      </w:pPr>
      <w:r>
        <w:rPr>
          <w:color w:val="000000"/>
        </w:rPr>
        <w:t>Trailing off instead of closing with a clear final sentence</w:t>
      </w:r>
    </w:p>
    <w:p w14:paraId="4C28139B" w14:textId="77777777" w:rsidR="00B85D70" w:rsidRDefault="008919C5">
      <w:pPr>
        <w:pStyle w:val="Heading3"/>
      </w:pPr>
      <w:r>
        <w:t>Closing reflections</w:t>
      </w:r>
    </w:p>
    <w:p w14:paraId="3884F2E8" w14:textId="77777777" w:rsidR="00B85D70" w:rsidRDefault="008919C5">
      <w:r>
        <w:t>The oral exam rewards the virtues a good teacher already practices: attention to the person in front of you, discipline about what matters, and equanimity when the question is not the one you hoped for. Prepare what is in your control, the structure, the facts and the practice, and meet the rest calmly. If the day goes badly, most programs let you retake the section, and the feedback is part of the education. Go easy on yourself and on the examiners; they are pulling for you.</w:t>
      </w:r>
    </w:p>
    <w:p w14:paraId="5F6780B3" w14:textId="77777777" w:rsidR="00B85D70" w:rsidRDefault="008919C5">
      <w:pPr>
        <w:pStyle w:val="Heading2"/>
      </w:pPr>
      <w:r>
        <w:t>Sources and further reading</w:t>
      </w:r>
    </w:p>
    <w:p w14:paraId="20C14BBD" w14:textId="77777777" w:rsidR="00B85D70" w:rsidRDefault="008919C5">
      <w:r>
        <w:rPr>
          <w:b/>
          <w:bCs/>
        </w:rPr>
        <w:t>Program guidance on oral exams</w:t>
      </w:r>
    </w:p>
    <w:p w14:paraId="32835D0A" w14:textId="77777777" w:rsidR="00B85D70" w:rsidRDefault="008919C5">
      <w:pPr>
        <w:numPr>
          <w:ilvl w:val="0"/>
          <w:numId w:val="13"/>
        </w:numPr>
        <w:pBdr>
          <w:top w:val="nil"/>
          <w:left w:val="nil"/>
          <w:bottom w:val="nil"/>
          <w:right w:val="nil"/>
          <w:between w:val="nil"/>
        </w:pBdr>
        <w:spacing w:after="0"/>
      </w:pPr>
      <w:hyperlink r:id="rId12">
        <w:r>
          <w:rPr>
            <w:color w:val="0563C1"/>
            <w:u w:val="single"/>
          </w:rPr>
          <w:t>Eastern Apicultural Society: Master Beekeepers Exam Study Guides</w:t>
        </w:r>
      </w:hyperlink>
      <w:r>
        <w:rPr>
          <w:color w:val="000000"/>
        </w:rPr>
        <w:t>: protocol, scoring criteria, past prepared and impromptu questions with response guides</w:t>
      </w:r>
    </w:p>
    <w:p w14:paraId="74951821" w14:textId="77777777" w:rsidR="00B85D70" w:rsidRDefault="008919C5">
      <w:pPr>
        <w:numPr>
          <w:ilvl w:val="0"/>
          <w:numId w:val="13"/>
        </w:numPr>
        <w:pBdr>
          <w:top w:val="nil"/>
          <w:left w:val="nil"/>
          <w:bottom w:val="nil"/>
          <w:right w:val="nil"/>
          <w:between w:val="nil"/>
        </w:pBdr>
        <w:spacing w:after="0"/>
      </w:pPr>
      <w:hyperlink r:id="rId13">
        <w:r>
          <w:rPr>
            <w:color w:val="0563C1"/>
            <w:u w:val="single"/>
          </w:rPr>
          <w:t>Eastern Apicultural Society: Master Beekeeping FAQ</w:t>
        </w:r>
      </w:hyperlink>
    </w:p>
    <w:p w14:paraId="16CB9F7B" w14:textId="77777777" w:rsidR="00B85D70" w:rsidRDefault="008919C5">
      <w:pPr>
        <w:numPr>
          <w:ilvl w:val="0"/>
          <w:numId w:val="13"/>
        </w:numPr>
        <w:pBdr>
          <w:top w:val="nil"/>
          <w:left w:val="nil"/>
          <w:bottom w:val="nil"/>
          <w:right w:val="nil"/>
          <w:between w:val="nil"/>
        </w:pBdr>
        <w:spacing w:after="0"/>
      </w:pPr>
      <w:hyperlink r:id="rId14">
        <w:r>
          <w:rPr>
            <w:color w:val="0563C1"/>
            <w:u w:val="single"/>
          </w:rPr>
          <w:t>EAS 2018 Impromptu Questions with answer points</w:t>
        </w:r>
      </w:hyperlink>
    </w:p>
    <w:p w14:paraId="1CB1DDF8" w14:textId="77777777" w:rsidR="00B85D70" w:rsidRDefault="008919C5">
      <w:pPr>
        <w:numPr>
          <w:ilvl w:val="0"/>
          <w:numId w:val="13"/>
        </w:numPr>
        <w:pBdr>
          <w:top w:val="nil"/>
          <w:left w:val="nil"/>
          <w:bottom w:val="nil"/>
          <w:right w:val="nil"/>
          <w:between w:val="nil"/>
        </w:pBdr>
        <w:spacing w:after="0"/>
      </w:pPr>
      <w:hyperlink r:id="rId15">
        <w:r>
          <w:rPr>
            <w:color w:val="0563C1"/>
            <w:u w:val="single"/>
          </w:rPr>
          <w:t>EAS 2024 Prepared Question</w:t>
        </w:r>
      </w:hyperlink>
    </w:p>
    <w:p w14:paraId="6E9D33FB" w14:textId="77777777" w:rsidR="00B85D70" w:rsidRDefault="008919C5">
      <w:pPr>
        <w:numPr>
          <w:ilvl w:val="0"/>
          <w:numId w:val="13"/>
        </w:numPr>
        <w:pBdr>
          <w:top w:val="nil"/>
          <w:left w:val="nil"/>
          <w:bottom w:val="nil"/>
          <w:right w:val="nil"/>
          <w:between w:val="nil"/>
        </w:pBdr>
        <w:spacing w:after="0"/>
      </w:pPr>
      <w:hyperlink r:id="rId16">
        <w:r>
          <w:rPr>
            <w:color w:val="0563C1"/>
            <w:u w:val="single"/>
          </w:rPr>
          <w:t>Cornell University Master Beekeeping Certificate (eCornell)</w:t>
        </w:r>
      </w:hyperlink>
    </w:p>
    <w:p w14:paraId="1FE00990" w14:textId="77777777" w:rsidR="00B85D70" w:rsidRDefault="008919C5">
      <w:pPr>
        <w:numPr>
          <w:ilvl w:val="0"/>
          <w:numId w:val="13"/>
        </w:numPr>
        <w:pBdr>
          <w:top w:val="nil"/>
          <w:left w:val="nil"/>
          <w:bottom w:val="nil"/>
          <w:right w:val="nil"/>
          <w:between w:val="nil"/>
        </w:pBdr>
        <w:spacing w:after="0"/>
      </w:pPr>
      <w:hyperlink r:id="rId17">
        <w:r>
          <w:rPr>
            <w:color w:val="0563C1"/>
            <w:u w:val="single"/>
          </w:rPr>
          <w:t>Texas Master Beekeeper Program: Master Craftsman Requirements</w:t>
        </w:r>
      </w:hyperlink>
    </w:p>
    <w:p w14:paraId="70DBAA02" w14:textId="77777777" w:rsidR="00B85D70" w:rsidRDefault="008919C5">
      <w:pPr>
        <w:numPr>
          <w:ilvl w:val="0"/>
          <w:numId w:val="13"/>
        </w:numPr>
        <w:pBdr>
          <w:top w:val="nil"/>
          <w:left w:val="nil"/>
          <w:bottom w:val="nil"/>
          <w:right w:val="nil"/>
          <w:between w:val="nil"/>
        </w:pBdr>
        <w:spacing w:after="0"/>
      </w:pPr>
      <w:hyperlink r:id="rId18">
        <w:r>
          <w:rPr>
            <w:color w:val="0563C1"/>
            <w:u w:val="single"/>
          </w:rPr>
          <w:t>NCSBA Master Craftsman Oral Exam Guide</w:t>
        </w:r>
      </w:hyperlink>
    </w:p>
    <w:p w14:paraId="3616009E" w14:textId="77777777" w:rsidR="00B85D70" w:rsidRDefault="008919C5">
      <w:pPr>
        <w:numPr>
          <w:ilvl w:val="0"/>
          <w:numId w:val="13"/>
        </w:numPr>
        <w:pBdr>
          <w:top w:val="nil"/>
          <w:left w:val="nil"/>
          <w:bottom w:val="nil"/>
          <w:right w:val="nil"/>
          <w:between w:val="nil"/>
        </w:pBdr>
        <w:spacing w:after="0"/>
      </w:pPr>
      <w:hyperlink r:id="rId19">
        <w:r>
          <w:rPr>
            <w:color w:val="0563C1"/>
            <w:u w:val="single"/>
          </w:rPr>
          <w:t>Georgia Master Beekeeper Program: Certification Levels and Requirements</w:t>
        </w:r>
      </w:hyperlink>
    </w:p>
    <w:p w14:paraId="05228AD7" w14:textId="77777777" w:rsidR="00B85D70" w:rsidRDefault="008919C5">
      <w:pPr>
        <w:numPr>
          <w:ilvl w:val="0"/>
          <w:numId w:val="13"/>
        </w:numPr>
        <w:pBdr>
          <w:top w:val="nil"/>
          <w:left w:val="nil"/>
          <w:bottom w:val="nil"/>
          <w:right w:val="nil"/>
          <w:between w:val="nil"/>
        </w:pBdr>
        <w:spacing w:after="0"/>
      </w:pPr>
      <w:hyperlink r:id="rId20">
        <w:r>
          <w:rPr>
            <w:color w:val="0563C1"/>
            <w:u w:val="single"/>
          </w:rPr>
          <w:t>British Beekeepers Association: Advanced Husbandry Certificate</w:t>
        </w:r>
      </w:hyperlink>
    </w:p>
    <w:p w14:paraId="1934FAA1" w14:textId="77777777" w:rsidR="00B85D70" w:rsidRDefault="008919C5">
      <w:pPr>
        <w:numPr>
          <w:ilvl w:val="0"/>
          <w:numId w:val="13"/>
        </w:numPr>
        <w:pBdr>
          <w:top w:val="nil"/>
          <w:left w:val="nil"/>
          <w:bottom w:val="nil"/>
          <w:right w:val="nil"/>
          <w:between w:val="nil"/>
        </w:pBdr>
      </w:pPr>
      <w:r>
        <w:rPr>
          <w:color w:val="000000"/>
        </w:rPr>
        <w:t xml:space="preserve">Coble, L. </w:t>
      </w:r>
      <w:r>
        <w:rPr>
          <w:i/>
          <w:iCs/>
          <w:color w:val="000000"/>
        </w:rPr>
        <w:t>South Carolina Master Beekeeper Program, Journeyman to Master Beekeeper: A Learning Guide with Materials and Methods</w:t>
      </w:r>
      <w:r>
        <w:rPr>
          <w:color w:val="000000"/>
        </w:rPr>
        <w:t>, ver. 2.1, September 2026</w:t>
      </w:r>
    </w:p>
    <w:p w14:paraId="207F9F86" w14:textId="77777777" w:rsidR="00B85D70" w:rsidRDefault="008919C5">
      <w:r>
        <w:rPr>
          <w:b/>
          <w:bCs/>
        </w:rPr>
        <w:t>Candidate and examiner accounts</w:t>
      </w:r>
    </w:p>
    <w:p w14:paraId="5B179186" w14:textId="77777777" w:rsidR="00B85D70" w:rsidRDefault="008919C5">
      <w:pPr>
        <w:numPr>
          <w:ilvl w:val="0"/>
          <w:numId w:val="14"/>
        </w:numPr>
        <w:pBdr>
          <w:top w:val="nil"/>
          <w:left w:val="nil"/>
          <w:bottom w:val="nil"/>
          <w:right w:val="nil"/>
          <w:between w:val="nil"/>
        </w:pBdr>
        <w:spacing w:after="0"/>
      </w:pPr>
      <w:hyperlink r:id="rId21">
        <w:r>
          <w:rPr>
            <w:color w:val="0563C1"/>
            <w:u w:val="single"/>
          </w:rPr>
          <w:t>"Eastern Apicultural Society 2018: How Fortunate I Am" (Beekeeping365)</w:t>
        </w:r>
      </w:hyperlink>
    </w:p>
    <w:p w14:paraId="3236A436" w14:textId="77777777" w:rsidR="00B85D70" w:rsidRDefault="008919C5">
      <w:pPr>
        <w:numPr>
          <w:ilvl w:val="0"/>
          <w:numId w:val="14"/>
        </w:numPr>
        <w:pBdr>
          <w:top w:val="nil"/>
          <w:left w:val="nil"/>
          <w:bottom w:val="nil"/>
          <w:right w:val="nil"/>
          <w:between w:val="nil"/>
        </w:pBdr>
        <w:spacing w:after="0"/>
      </w:pPr>
      <w:hyperlink r:id="rId22">
        <w:r>
          <w:rPr>
            <w:color w:val="0563C1"/>
            <w:u w:val="single"/>
          </w:rPr>
          <w:t>Burns, D. "How to Become a Master Beekeeper" (Honeybeesonline)</w:t>
        </w:r>
      </w:hyperlink>
    </w:p>
    <w:p w14:paraId="75467FFC" w14:textId="77777777" w:rsidR="00B85D70" w:rsidRDefault="008919C5">
      <w:pPr>
        <w:numPr>
          <w:ilvl w:val="0"/>
          <w:numId w:val="14"/>
        </w:numPr>
        <w:pBdr>
          <w:top w:val="nil"/>
          <w:left w:val="nil"/>
          <w:bottom w:val="nil"/>
          <w:right w:val="nil"/>
          <w:between w:val="nil"/>
        </w:pBdr>
        <w:spacing w:after="0"/>
      </w:pPr>
      <w:hyperlink r:id="rId23">
        <w:r>
          <w:rPr>
            <w:color w:val="0563C1"/>
            <w:u w:val="single"/>
          </w:rPr>
          <w:t>Burns, D. "Learning the Art of Answering Beekeeping Questions" (Bee Culture, Nov. 2025)</w:t>
        </w:r>
      </w:hyperlink>
    </w:p>
    <w:p w14:paraId="2CA8D49E" w14:textId="77777777" w:rsidR="00B85D70" w:rsidRDefault="008919C5">
      <w:pPr>
        <w:numPr>
          <w:ilvl w:val="0"/>
          <w:numId w:val="14"/>
        </w:numPr>
        <w:pBdr>
          <w:top w:val="nil"/>
          <w:left w:val="nil"/>
          <w:bottom w:val="nil"/>
          <w:right w:val="nil"/>
          <w:between w:val="nil"/>
        </w:pBdr>
      </w:pPr>
      <w:hyperlink r:id="rId24">
        <w:r>
          <w:rPr>
            <w:color w:val="0563C1"/>
            <w:u w:val="single"/>
          </w:rPr>
          <w:t>Comeau, N. A. "The EAS Master Beekeeper Certification Program," parts 1–3 (Ontario Bee Journal, 2015)</w:t>
        </w:r>
      </w:hyperlink>
    </w:p>
    <w:p w14:paraId="63F184CB" w14:textId="77777777" w:rsidR="00B85D70" w:rsidRDefault="008919C5">
      <w:r>
        <w:rPr>
          <w:b/>
          <w:bCs/>
        </w:rPr>
        <w:t>Toastmasters</w:t>
      </w:r>
    </w:p>
    <w:p w14:paraId="43803FF4" w14:textId="77777777" w:rsidR="00B85D70" w:rsidRDefault="008919C5">
      <w:pPr>
        <w:numPr>
          <w:ilvl w:val="0"/>
          <w:numId w:val="15"/>
        </w:numPr>
        <w:pBdr>
          <w:top w:val="nil"/>
          <w:left w:val="nil"/>
          <w:bottom w:val="nil"/>
          <w:right w:val="nil"/>
          <w:between w:val="nil"/>
        </w:pBdr>
        <w:spacing w:after="0"/>
      </w:pPr>
      <w:hyperlink r:id="rId25">
        <w:r>
          <w:rPr>
            <w:color w:val="0563C1"/>
            <w:u w:val="single"/>
          </w:rPr>
          <w:t>Toastmaster magazine: Build a Great Speech</w:t>
        </w:r>
      </w:hyperlink>
    </w:p>
    <w:p w14:paraId="2A22562C" w14:textId="77777777" w:rsidR="00B85D70" w:rsidRDefault="008919C5">
      <w:pPr>
        <w:numPr>
          <w:ilvl w:val="0"/>
          <w:numId w:val="15"/>
        </w:numPr>
        <w:pBdr>
          <w:top w:val="nil"/>
          <w:left w:val="nil"/>
          <w:bottom w:val="nil"/>
          <w:right w:val="nil"/>
          <w:between w:val="nil"/>
        </w:pBdr>
        <w:spacing w:after="0"/>
      </w:pPr>
      <w:hyperlink r:id="rId26">
        <w:r>
          <w:rPr>
            <w:color w:val="0563C1"/>
            <w:u w:val="single"/>
          </w:rPr>
          <w:t>Toastmaster magazine: How to Build a Speech</w:t>
        </w:r>
      </w:hyperlink>
    </w:p>
    <w:p w14:paraId="0250AA5C" w14:textId="77777777" w:rsidR="00B85D70" w:rsidRDefault="008919C5">
      <w:pPr>
        <w:numPr>
          <w:ilvl w:val="0"/>
          <w:numId w:val="15"/>
        </w:numPr>
        <w:pBdr>
          <w:top w:val="nil"/>
          <w:left w:val="nil"/>
          <w:bottom w:val="nil"/>
          <w:right w:val="nil"/>
          <w:between w:val="nil"/>
        </w:pBdr>
        <w:spacing w:after="0"/>
      </w:pPr>
      <w:hyperlink r:id="rId27">
        <w:r>
          <w:rPr>
            <w:color w:val="0563C1"/>
            <w:u w:val="single"/>
          </w:rPr>
          <w:t>Toastmaster magazine: 5 Easy Tips for Crafting a Speech</w:t>
        </w:r>
      </w:hyperlink>
    </w:p>
    <w:p w14:paraId="6BA42CC3" w14:textId="77777777" w:rsidR="00B85D70" w:rsidRDefault="008919C5">
      <w:pPr>
        <w:numPr>
          <w:ilvl w:val="0"/>
          <w:numId w:val="15"/>
        </w:numPr>
        <w:pBdr>
          <w:top w:val="nil"/>
          <w:left w:val="nil"/>
          <w:bottom w:val="nil"/>
          <w:right w:val="nil"/>
          <w:between w:val="nil"/>
        </w:pBdr>
        <w:spacing w:after="0"/>
      </w:pPr>
      <w:hyperlink r:id="rId28">
        <w:r>
          <w:rPr>
            <w:color w:val="0563C1"/>
            <w:u w:val="single"/>
          </w:rPr>
          <w:t>Toastmaster magazine: 28 Presentation Skills</w:t>
        </w:r>
      </w:hyperlink>
    </w:p>
    <w:p w14:paraId="14562E87" w14:textId="77777777" w:rsidR="00B85D70" w:rsidRDefault="008919C5">
      <w:pPr>
        <w:numPr>
          <w:ilvl w:val="0"/>
          <w:numId w:val="15"/>
        </w:numPr>
        <w:pBdr>
          <w:top w:val="nil"/>
          <w:left w:val="nil"/>
          <w:bottom w:val="nil"/>
          <w:right w:val="nil"/>
          <w:between w:val="nil"/>
        </w:pBdr>
        <w:spacing w:after="0"/>
      </w:pPr>
      <w:hyperlink r:id="rId29">
        <w:r>
          <w:rPr>
            <w:color w:val="0563C1"/>
            <w:u w:val="single"/>
          </w:rPr>
          <w:t>Toastmasters Podcast: Speaking without notes</w:t>
        </w:r>
      </w:hyperlink>
    </w:p>
    <w:p w14:paraId="4943BAFF" w14:textId="77777777" w:rsidR="00B85D70" w:rsidRDefault="008919C5">
      <w:pPr>
        <w:numPr>
          <w:ilvl w:val="0"/>
          <w:numId w:val="15"/>
        </w:numPr>
        <w:pBdr>
          <w:top w:val="nil"/>
          <w:left w:val="nil"/>
          <w:bottom w:val="nil"/>
          <w:right w:val="nil"/>
          <w:between w:val="nil"/>
        </w:pBdr>
      </w:pPr>
      <w:hyperlink r:id="rId30">
        <w:r>
          <w:rPr>
            <w:color w:val="0563C1"/>
            <w:u w:val="single"/>
          </w:rPr>
          <w:t>Table Topics Speaker role guide (Ballito Toastmasters)</w:t>
        </w:r>
      </w:hyperlink>
    </w:p>
    <w:p w14:paraId="4669AD31" w14:textId="77777777" w:rsidR="00B85D70" w:rsidRDefault="008919C5">
      <w:r>
        <w:rPr>
          <w:b/>
          <w:bCs/>
        </w:rPr>
        <w:t>Impromptu speaking and nerves</w:t>
      </w:r>
    </w:p>
    <w:p w14:paraId="5F26017F" w14:textId="77777777" w:rsidR="00B85D70" w:rsidRDefault="008919C5">
      <w:pPr>
        <w:numPr>
          <w:ilvl w:val="0"/>
          <w:numId w:val="16"/>
        </w:numPr>
        <w:pBdr>
          <w:top w:val="nil"/>
          <w:left w:val="nil"/>
          <w:bottom w:val="nil"/>
          <w:right w:val="nil"/>
          <w:between w:val="nil"/>
        </w:pBdr>
        <w:spacing w:after="0"/>
      </w:pPr>
      <w:hyperlink r:id="rId31">
        <w:r>
          <w:rPr>
            <w:color w:val="0563C1"/>
            <w:u w:val="single"/>
          </w:rPr>
          <w:t>Abrahams, M. on What? So What? Now What? (Entrepreneur)</w:t>
        </w:r>
      </w:hyperlink>
    </w:p>
    <w:p w14:paraId="50145707" w14:textId="77777777" w:rsidR="00B85D70" w:rsidRDefault="008919C5">
      <w:pPr>
        <w:numPr>
          <w:ilvl w:val="0"/>
          <w:numId w:val="16"/>
        </w:numPr>
        <w:pBdr>
          <w:top w:val="nil"/>
          <w:left w:val="nil"/>
          <w:bottom w:val="nil"/>
          <w:right w:val="nil"/>
          <w:between w:val="nil"/>
        </w:pBdr>
        <w:spacing w:after="0"/>
      </w:pPr>
      <w:hyperlink r:id="rId32">
        <w:r>
          <w:rPr>
            <w:color w:val="0563C1"/>
            <w:u w:val="single"/>
          </w:rPr>
          <w:t>Lessons from Matt Abrahams</w:t>
        </w:r>
      </w:hyperlink>
    </w:p>
    <w:p w14:paraId="375B84FB" w14:textId="77777777" w:rsidR="00B85D70" w:rsidRDefault="008919C5">
      <w:pPr>
        <w:numPr>
          <w:ilvl w:val="0"/>
          <w:numId w:val="16"/>
        </w:numPr>
        <w:pBdr>
          <w:top w:val="nil"/>
          <w:left w:val="nil"/>
          <w:bottom w:val="nil"/>
          <w:right w:val="nil"/>
          <w:between w:val="nil"/>
        </w:pBdr>
        <w:spacing w:after="0"/>
      </w:pPr>
      <w:hyperlink r:id="rId33">
        <w:r>
          <w:rPr>
            <w:color w:val="0563C1"/>
            <w:u w:val="single"/>
          </w:rPr>
          <w:t>Manner of Speaking: Get excited before your next speech (on Brooks's research)</w:t>
        </w:r>
      </w:hyperlink>
    </w:p>
    <w:p w14:paraId="4D095811" w14:textId="77777777" w:rsidR="00B85D70" w:rsidRDefault="008919C5">
      <w:pPr>
        <w:numPr>
          <w:ilvl w:val="0"/>
          <w:numId w:val="16"/>
        </w:numPr>
        <w:pBdr>
          <w:top w:val="nil"/>
          <w:left w:val="nil"/>
          <w:bottom w:val="nil"/>
          <w:right w:val="nil"/>
          <w:between w:val="nil"/>
        </w:pBdr>
        <w:spacing w:after="0"/>
      </w:pPr>
      <w:hyperlink r:id="rId34">
        <w:r>
          <w:rPr>
            <w:color w:val="0563C1"/>
            <w:u w:val="single"/>
          </w:rPr>
          <w:t>Stanford GSB: Getting past a memory block</w:t>
        </w:r>
      </w:hyperlink>
    </w:p>
    <w:p w14:paraId="7A845791" w14:textId="77777777" w:rsidR="00B85D70" w:rsidRDefault="008919C5">
      <w:pPr>
        <w:numPr>
          <w:ilvl w:val="0"/>
          <w:numId w:val="16"/>
        </w:numPr>
        <w:pBdr>
          <w:top w:val="nil"/>
          <w:left w:val="nil"/>
          <w:bottom w:val="nil"/>
          <w:right w:val="nil"/>
          <w:between w:val="nil"/>
        </w:pBdr>
        <w:spacing w:after="0"/>
      </w:pPr>
      <w:hyperlink r:id="rId35">
        <w:r>
          <w:rPr>
            <w:color w:val="0563C1"/>
            <w:u w:val="single"/>
          </w:rPr>
          <w:t>SpeechImprovement: What to do when your mind goes blank</w:t>
        </w:r>
      </w:hyperlink>
    </w:p>
    <w:p w14:paraId="42205C3F" w14:textId="77777777" w:rsidR="00B85D70" w:rsidRDefault="008919C5">
      <w:pPr>
        <w:numPr>
          <w:ilvl w:val="0"/>
          <w:numId w:val="16"/>
        </w:numPr>
        <w:pBdr>
          <w:top w:val="nil"/>
          <w:left w:val="nil"/>
          <w:bottom w:val="nil"/>
          <w:right w:val="nil"/>
          <w:between w:val="nil"/>
        </w:pBdr>
        <w:spacing w:after="0"/>
      </w:pPr>
      <w:hyperlink r:id="rId36">
        <w:r>
          <w:rPr>
            <w:color w:val="0563C1"/>
            <w:u w:val="single"/>
          </w:rPr>
          <w:t>University of Hawai'i Maui: Impromptu Speaking Tips</w:t>
        </w:r>
      </w:hyperlink>
    </w:p>
    <w:p w14:paraId="6E7FBF6A" w14:textId="77777777" w:rsidR="00B85D70" w:rsidRDefault="008919C5">
      <w:pPr>
        <w:numPr>
          <w:ilvl w:val="0"/>
          <w:numId w:val="16"/>
        </w:numPr>
        <w:pBdr>
          <w:top w:val="nil"/>
          <w:left w:val="nil"/>
          <w:bottom w:val="nil"/>
          <w:right w:val="nil"/>
          <w:between w:val="nil"/>
        </w:pBdr>
      </w:pPr>
      <w:hyperlink r:id="rId37">
        <w:r>
          <w:rPr>
            <w:color w:val="0563C1"/>
            <w:u w:val="single"/>
          </w:rPr>
          <w:t>Lumen Learning: Speaking and the Impromptu Speech</w:t>
        </w:r>
      </w:hyperlink>
    </w:p>
    <w:p w14:paraId="35DF403E" w14:textId="77777777" w:rsidR="00B85D70" w:rsidRDefault="008919C5">
      <w:r>
        <w:rPr>
          <w:b/>
          <w:bCs/>
        </w:rPr>
        <w:t>Media and pacing</w:t>
      </w:r>
    </w:p>
    <w:p w14:paraId="50B05261" w14:textId="77777777" w:rsidR="00B85D70" w:rsidRDefault="008919C5">
      <w:pPr>
        <w:numPr>
          <w:ilvl w:val="0"/>
          <w:numId w:val="17"/>
        </w:numPr>
        <w:pBdr>
          <w:top w:val="nil"/>
          <w:left w:val="nil"/>
          <w:bottom w:val="nil"/>
          <w:right w:val="nil"/>
          <w:between w:val="nil"/>
        </w:pBdr>
        <w:spacing w:after="0"/>
      </w:pPr>
      <w:hyperlink r:id="rId38">
        <w:r>
          <w:rPr>
            <w:color w:val="0563C1"/>
            <w:u w:val="single"/>
          </w:rPr>
          <w:t>University of Reading: Speaking to the Media</w:t>
        </w:r>
      </w:hyperlink>
    </w:p>
    <w:p w14:paraId="1755347F" w14:textId="77777777" w:rsidR="00B85D70" w:rsidRDefault="008919C5">
      <w:pPr>
        <w:numPr>
          <w:ilvl w:val="0"/>
          <w:numId w:val="17"/>
        </w:numPr>
        <w:pBdr>
          <w:top w:val="nil"/>
          <w:left w:val="nil"/>
          <w:bottom w:val="nil"/>
          <w:right w:val="nil"/>
          <w:between w:val="nil"/>
        </w:pBdr>
        <w:spacing w:after="0"/>
      </w:pPr>
      <w:hyperlink r:id="rId39">
        <w:r>
          <w:rPr>
            <w:color w:val="0563C1"/>
            <w:u w:val="single"/>
          </w:rPr>
          <w:t>Life Sciences BC: Media Training Quick Tips</w:t>
        </w:r>
      </w:hyperlink>
    </w:p>
    <w:p w14:paraId="3ACBBD23" w14:textId="77777777" w:rsidR="00B85D70" w:rsidRDefault="008919C5">
      <w:pPr>
        <w:numPr>
          <w:ilvl w:val="0"/>
          <w:numId w:val="17"/>
        </w:numPr>
        <w:pBdr>
          <w:top w:val="nil"/>
          <w:left w:val="nil"/>
          <w:bottom w:val="nil"/>
          <w:right w:val="nil"/>
          <w:between w:val="nil"/>
        </w:pBdr>
      </w:pPr>
      <w:hyperlink r:id="rId40">
        <w:r>
          <w:rPr>
            <w:color w:val="0563C1"/>
            <w:u w:val="single"/>
          </w:rPr>
          <w:t>SEEK: How many words is a 5-minute speech?</w:t>
        </w:r>
      </w:hyperlink>
    </w:p>
    <w:sectPr w:rsidR="00B85D7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D5EAEE9C-3AFA-4061-8AAE-E1B15C423601}"/>
    <w:embedBold r:id="rId2" w:fontKey="{450BB59A-CEAE-499F-A776-0B59F2202C80}"/>
    <w:embedItalic r:id="rId3" w:fontKey="{02B4427B-0BE0-42A5-A90E-2EE4DA7D715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20A0AFB7-ECFB-4319-AA1F-134D36B6F25F}"/>
  </w:font>
  <w:font w:name="Cambria">
    <w:panose1 w:val="02040503050406030204"/>
    <w:charset w:val="00"/>
    <w:family w:val="roman"/>
    <w:pitch w:val="variable"/>
    <w:sig w:usb0="E00006FF" w:usb1="420024FF" w:usb2="02000000" w:usb3="00000000" w:csb0="0000019F" w:csb1="00000000"/>
    <w:embedRegular r:id="rId5" w:fontKey="{64C98894-F999-4046-B757-C60CDBAD072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E5E"/>
    <w:multiLevelType w:val="multilevel"/>
    <w:tmpl w:val="EC6692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07B2564A"/>
    <w:multiLevelType w:val="multilevel"/>
    <w:tmpl w:val="41B0930C"/>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 w15:restartNumberingAfterBreak="0">
    <w:nsid w:val="0C915682"/>
    <w:multiLevelType w:val="multilevel"/>
    <w:tmpl w:val="132021C6"/>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3" w15:restartNumberingAfterBreak="0">
    <w:nsid w:val="1C48373D"/>
    <w:multiLevelType w:val="multilevel"/>
    <w:tmpl w:val="9CF04F1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4" w15:restartNumberingAfterBreak="0">
    <w:nsid w:val="1EDC1824"/>
    <w:multiLevelType w:val="multilevel"/>
    <w:tmpl w:val="C96A751C"/>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233C6190"/>
    <w:multiLevelType w:val="multilevel"/>
    <w:tmpl w:val="41827DA8"/>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6" w15:restartNumberingAfterBreak="0">
    <w:nsid w:val="2A76224A"/>
    <w:multiLevelType w:val="multilevel"/>
    <w:tmpl w:val="64ACA5BA"/>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7" w15:restartNumberingAfterBreak="0">
    <w:nsid w:val="2C2C588A"/>
    <w:multiLevelType w:val="multilevel"/>
    <w:tmpl w:val="E95295C8"/>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8" w15:restartNumberingAfterBreak="0">
    <w:nsid w:val="331144E6"/>
    <w:multiLevelType w:val="multilevel"/>
    <w:tmpl w:val="BAEECB5C"/>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9" w15:restartNumberingAfterBreak="0">
    <w:nsid w:val="396F1DA4"/>
    <w:multiLevelType w:val="multilevel"/>
    <w:tmpl w:val="92881060"/>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0" w15:restartNumberingAfterBreak="0">
    <w:nsid w:val="3E004875"/>
    <w:multiLevelType w:val="multilevel"/>
    <w:tmpl w:val="EC1C73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1" w15:restartNumberingAfterBreak="0">
    <w:nsid w:val="45C270EA"/>
    <w:multiLevelType w:val="multilevel"/>
    <w:tmpl w:val="3C2EF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2" w15:restartNumberingAfterBreak="0">
    <w:nsid w:val="48FB1538"/>
    <w:multiLevelType w:val="multilevel"/>
    <w:tmpl w:val="4DF40F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3" w15:restartNumberingAfterBreak="0">
    <w:nsid w:val="558775B4"/>
    <w:multiLevelType w:val="multilevel"/>
    <w:tmpl w:val="B54E0706"/>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4" w15:restartNumberingAfterBreak="0">
    <w:nsid w:val="5BE6528C"/>
    <w:multiLevelType w:val="multilevel"/>
    <w:tmpl w:val="307A4186"/>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5" w15:restartNumberingAfterBreak="0">
    <w:nsid w:val="5C0A33C7"/>
    <w:multiLevelType w:val="multilevel"/>
    <w:tmpl w:val="1CE6207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6" w15:restartNumberingAfterBreak="0">
    <w:nsid w:val="5D1773F2"/>
    <w:multiLevelType w:val="multilevel"/>
    <w:tmpl w:val="9D48471A"/>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7" w15:restartNumberingAfterBreak="0">
    <w:nsid w:val="62EE12F2"/>
    <w:multiLevelType w:val="multilevel"/>
    <w:tmpl w:val="066816C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8" w15:restartNumberingAfterBreak="0">
    <w:nsid w:val="65653305"/>
    <w:multiLevelType w:val="multilevel"/>
    <w:tmpl w:val="FA7AC9F4"/>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9" w15:restartNumberingAfterBreak="0">
    <w:nsid w:val="69BD476A"/>
    <w:multiLevelType w:val="multilevel"/>
    <w:tmpl w:val="E56E36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0" w15:restartNumberingAfterBreak="0">
    <w:nsid w:val="6D790F3E"/>
    <w:multiLevelType w:val="multilevel"/>
    <w:tmpl w:val="C3E00A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1" w15:restartNumberingAfterBreak="0">
    <w:nsid w:val="7CD41491"/>
    <w:multiLevelType w:val="multilevel"/>
    <w:tmpl w:val="35A8D35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2" w15:restartNumberingAfterBreak="0">
    <w:nsid w:val="7D8F26A7"/>
    <w:multiLevelType w:val="multilevel"/>
    <w:tmpl w:val="2BE42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3" w15:restartNumberingAfterBreak="0">
    <w:nsid w:val="7F972465"/>
    <w:multiLevelType w:val="multilevel"/>
    <w:tmpl w:val="EC08AB4A"/>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num w:numId="1" w16cid:durableId="1069041527">
    <w:abstractNumId w:val="21"/>
  </w:num>
  <w:num w:numId="2" w16cid:durableId="105783633">
    <w:abstractNumId w:val="6"/>
  </w:num>
  <w:num w:numId="3" w16cid:durableId="423720525">
    <w:abstractNumId w:val="22"/>
  </w:num>
  <w:num w:numId="4" w16cid:durableId="915478447">
    <w:abstractNumId w:val="18"/>
  </w:num>
  <w:num w:numId="5" w16cid:durableId="1859126230">
    <w:abstractNumId w:val="7"/>
  </w:num>
  <w:num w:numId="6" w16cid:durableId="271547256">
    <w:abstractNumId w:val="0"/>
  </w:num>
  <w:num w:numId="7" w16cid:durableId="2091926060">
    <w:abstractNumId w:val="9"/>
  </w:num>
  <w:num w:numId="8" w16cid:durableId="1959528363">
    <w:abstractNumId w:val="13"/>
  </w:num>
  <w:num w:numId="9" w16cid:durableId="620306189">
    <w:abstractNumId w:val="15"/>
  </w:num>
  <w:num w:numId="10" w16cid:durableId="143358313">
    <w:abstractNumId w:val="20"/>
  </w:num>
  <w:num w:numId="11" w16cid:durableId="337123792">
    <w:abstractNumId w:val="17"/>
  </w:num>
  <w:num w:numId="12" w16cid:durableId="916667757">
    <w:abstractNumId w:val="23"/>
  </w:num>
  <w:num w:numId="13" w16cid:durableId="1558737355">
    <w:abstractNumId w:val="5"/>
  </w:num>
  <w:num w:numId="14" w16cid:durableId="161088392">
    <w:abstractNumId w:val="16"/>
  </w:num>
  <w:num w:numId="15" w16cid:durableId="1136341662">
    <w:abstractNumId w:val="14"/>
  </w:num>
  <w:num w:numId="16" w16cid:durableId="1742634381">
    <w:abstractNumId w:val="8"/>
  </w:num>
  <w:num w:numId="17" w16cid:durableId="851381430">
    <w:abstractNumId w:val="2"/>
  </w:num>
  <w:num w:numId="18" w16cid:durableId="1997997443">
    <w:abstractNumId w:val="12"/>
  </w:num>
  <w:num w:numId="19" w16cid:durableId="1243832913">
    <w:abstractNumId w:val="11"/>
  </w:num>
  <w:num w:numId="20" w16cid:durableId="1851024779">
    <w:abstractNumId w:val="4"/>
  </w:num>
  <w:num w:numId="21" w16cid:durableId="1884511585">
    <w:abstractNumId w:val="19"/>
  </w:num>
  <w:num w:numId="22" w16cid:durableId="1265919697">
    <w:abstractNumId w:val="1"/>
  </w:num>
  <w:num w:numId="23" w16cid:durableId="367146737">
    <w:abstractNumId w:val="10"/>
  </w:num>
  <w:num w:numId="24" w16cid:durableId="209389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D70"/>
    <w:rsid w:val="00143154"/>
    <w:rsid w:val="004E7033"/>
    <w:rsid w:val="008919C5"/>
    <w:rsid w:val="00B85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EB6F"/>
  <w15:docId w15:val="{0D0B9F7C-7727-4761-8C74-4C06F1862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asternapiculture.org/programs/master-beekeepers/master-beekeeping-faq/" TargetMode="External"/><Relationship Id="rId18" Type="http://schemas.openxmlformats.org/officeDocument/2006/relationships/hyperlink" Target="https://www.ncbeekeepers.org/wp-content/uploads/2019/04/MBP-Master-Craftsman-Oral-Exam-Guide.pdf" TargetMode="External"/><Relationship Id="rId26" Type="http://schemas.openxmlformats.org/officeDocument/2006/relationships/hyperlink" Target="https://france.toastmasters.org/magazine/magazine-issues/2021/june/how-to-build-a-speech" TargetMode="External"/><Relationship Id="rId39" Type="http://schemas.openxmlformats.org/officeDocument/2006/relationships/hyperlink" Target="https://lifesciencesbc.ca/wp-content/uploads/2025/03/LSBC-Media-Training-One-Page-Summary.pdf" TargetMode="External"/><Relationship Id="rId21" Type="http://schemas.openxmlformats.org/officeDocument/2006/relationships/hyperlink" Target="https://beekeeping365.com/2026/09/06/how-fortunate-i-am-by-sassafrasbeefarm/" TargetMode="External"/><Relationship Id="rId34" Type="http://schemas.openxmlformats.org/officeDocument/2006/relationships/hyperlink" Target="https://www.gsb.stanford.edu/index%2ephp/node/373491" TargetMode="External"/><Relationship Id="rId42" Type="http://schemas.openxmlformats.org/officeDocument/2006/relationships/theme" Target="theme/theme1.xml"/><Relationship Id="rId7" Type="http://schemas.openxmlformats.org/officeDocument/2006/relationships/hyperlink" Target="https://beeculture.com/learning-the-art-of-answering-beekeeping-questions/" TargetMode="External"/><Relationship Id="rId2" Type="http://schemas.openxmlformats.org/officeDocument/2006/relationships/styles" Target="styles.xml"/><Relationship Id="rId16" Type="http://schemas.openxmlformats.org/officeDocument/2006/relationships/hyperlink" Target="https://ecornell.com/corporate-programs/certificates/food-and-plant-science/master-beekeeping/" TargetMode="External"/><Relationship Id="rId20" Type="http://schemas.openxmlformats.org/officeDocument/2006/relationships/hyperlink" Target="https://www.bbka.org.uk/advanced-husbandry-certificate" TargetMode="External"/><Relationship Id="rId29" Type="http://schemas.openxmlformats.org/officeDocument/2006/relationships/hyperlink" Target="https://www.toastmasterspodcast.com/blog/how-to-give-a-toastmaster-speech-without-reading-notes"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honeybeesonline.com/how-to-become-a-master-beekeeper/" TargetMode="External"/><Relationship Id="rId11" Type="http://schemas.openxmlformats.org/officeDocument/2006/relationships/hyperlink" Target="https://entm.ag/SwHbek" TargetMode="External"/><Relationship Id="rId24" Type="http://schemas.openxmlformats.org/officeDocument/2006/relationships/hyperlink" Target="https://www.ontariobee.com/sites/ontariobee.com/files/OBJ_EAS_15.pdf" TargetMode="External"/><Relationship Id="rId32" Type="http://schemas.openxmlformats.org/officeDocument/2006/relationships/hyperlink" Target="https://www.antoinebuteau.com/lessons-from-matt-abrahams/" TargetMode="External"/><Relationship Id="rId37" Type="http://schemas.openxmlformats.org/officeDocument/2006/relationships/hyperlink" Target="https://courses.lumenlearning.com/suny-oswego-businesscommunicationmgrs2/?p=717" TargetMode="External"/><Relationship Id="rId40" Type="http://schemas.openxmlformats.org/officeDocument/2006/relationships/hyperlink" Target="https://www.seek.com.au/career-advice/article/how-many-words-is-a-5-minute-speech" TargetMode="External"/><Relationship Id="rId5" Type="http://schemas.openxmlformats.org/officeDocument/2006/relationships/hyperlink" Target="https://beekeeping365.com/2026/09/06/how-fortunate-i-am-by-sassafrasbeefarm/" TargetMode="External"/><Relationship Id="rId15" Type="http://schemas.openxmlformats.org/officeDocument/2006/relationships/hyperlink" Target="https://easternapiculture.org/wp-content/uploads/2026/05/2024-MBK-EAS-MASTER-BEEKEEPER-ORAL-EXAM-PREPARED-QUESTION-2024.pdf" TargetMode="External"/><Relationship Id="rId23" Type="http://schemas.openxmlformats.org/officeDocument/2006/relationships/hyperlink" Target="https://beeculture.com/learning-the-art-of-answering-beekeeping-questions/" TargetMode="External"/><Relationship Id="rId28" Type="http://schemas.openxmlformats.org/officeDocument/2006/relationships/hyperlink" Target="https://toastmasters.org/magazine/magazine-issues/2018/dec2018/28-presentation-skills" TargetMode="External"/><Relationship Id="rId36" Type="http://schemas.openxmlformats.org/officeDocument/2006/relationships/hyperlink" Target="https://hawaii.edu/mauispeech/html/impromptuspeaking.html" TargetMode="External"/><Relationship Id="rId10" Type="http://schemas.openxmlformats.org/officeDocument/2006/relationships/hyperlink" Target="https://toastmasters.org/magazine/magazine-issues/2021/nov/build-a-great-speech" TargetMode="External"/><Relationship Id="rId19" Type="http://schemas.openxmlformats.org/officeDocument/2006/relationships/hyperlink" Target="https://bees.caes.uga.edu/georgia-master-beekeeper-program/certification-levels-related-requirements.html" TargetMode="External"/><Relationship Id="rId31" Type="http://schemas.openxmlformats.org/officeDocument/2006/relationships/hyperlink" Target="https://entm.ag/SwHbek" TargetMode="External"/><Relationship Id="rId4" Type="http://schemas.openxmlformats.org/officeDocument/2006/relationships/webSettings" Target="webSettings.xml"/><Relationship Id="rId9" Type="http://schemas.openxmlformats.org/officeDocument/2006/relationships/hyperlink" Target="https://easternapiculture.org/programs/master-beekeepers/master-beekeepers-certification-program/master-beekeepers-exam-prep/" TargetMode="External"/><Relationship Id="rId14" Type="http://schemas.openxmlformats.org/officeDocument/2006/relationships/hyperlink" Target="https://easternapiculture.org/wp-content/uploads/2022/06/EAS-MASTER-BEEKEEPER-ORAL-EXAM-IMPROMPTU-QUESTIONS-2018.pdf" TargetMode="External"/><Relationship Id="rId22" Type="http://schemas.openxmlformats.org/officeDocument/2006/relationships/hyperlink" Target="https://www.honeybeesonline.com/how-to-become-a-master-beekeeper/" TargetMode="External"/><Relationship Id="rId27" Type="http://schemas.openxmlformats.org/officeDocument/2006/relationships/hyperlink" Target="https://azure.toastmasters.org/magazine/magazine-issues/2019/apr/tips-for-crafting-a-speech" TargetMode="External"/><Relationship Id="rId30" Type="http://schemas.openxmlformats.org/officeDocument/2006/relationships/hyperlink" Target="https://sggqvfuttzevjkoxmavh.supabase.co/storage/v1/object/public/meeting-role-resources/table-topics-speaker.pdf" TargetMode="External"/><Relationship Id="rId35" Type="http://schemas.openxmlformats.org/officeDocument/2006/relationships/hyperlink" Target="https://speechimprovement.com/?p=19302" TargetMode="External"/><Relationship Id="rId8" Type="http://schemas.openxmlformats.org/officeDocument/2006/relationships/hyperlink" Target="https://www.ontariobee.com/sites/ontariobee.com/files/OBJ_EAS_15.pdf" TargetMode="External"/><Relationship Id="rId3" Type="http://schemas.openxmlformats.org/officeDocument/2006/relationships/settings" Target="settings.xml"/><Relationship Id="rId12" Type="http://schemas.openxmlformats.org/officeDocument/2006/relationships/hyperlink" Target="https://easternapiculture.org/programs/master-beekeepers/master-beekeepers-certification-program/master-beekeepers-exam-prep/" TargetMode="External"/><Relationship Id="rId17" Type="http://schemas.openxmlformats.org/officeDocument/2006/relationships/hyperlink" Target="https://masterbeekeeper.tamu.edu/requirements-4/" TargetMode="External"/><Relationship Id="rId25" Type="http://schemas.openxmlformats.org/officeDocument/2006/relationships/hyperlink" Target="https://toastmasters.org/magazine/magazine-issues/2021/nov/build-a-great-speech" TargetMode="External"/><Relationship Id="rId33" Type="http://schemas.openxmlformats.org/officeDocument/2006/relationships/hyperlink" Target="https://mannerofspeaking.org/?p=11203" TargetMode="External"/><Relationship Id="rId38" Type="http://schemas.openxmlformats.org/officeDocument/2006/relationships/hyperlink" Target="https://www.reading.ac.uk/research-innovation-hub/communications-engagement-and-impact/research-communications/speaking-to-the-medi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6154</Words>
  <Characters>35082</Characters>
  <Application>Microsoft Office Word</Application>
  <DocSecurity>0</DocSecurity>
  <Lines>292</Lines>
  <Paragraphs>82</Paragraphs>
  <ScaleCrop>false</ScaleCrop>
  <Company/>
  <LinksUpToDate>false</LinksUpToDate>
  <CharactersWithSpaces>41154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Larry Coble</cp:lastModifiedBy>
  <cp:revision>2</cp:revision>
  <dcterms:created xsi:type="dcterms:W3CDTF">2026-10-22T23:05:00Z</dcterms:created>
  <dcterms:modified xsi:type="dcterms:W3CDTF">2026-10-22T23:05:00Z</dcterms:modified>
</cp:coreProperties>
</file>